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DB" w:rsidRPr="006706A3" w:rsidRDefault="00A515DB" w:rsidP="00A515D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АДМИНИСТРАЦИЯ</w:t>
      </w:r>
    </w:p>
    <w:p w:rsidR="00A515DB" w:rsidRPr="006706A3" w:rsidRDefault="00A515DB" w:rsidP="00A515D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A515DB" w:rsidRPr="006706A3" w:rsidRDefault="00A515DB" w:rsidP="00A515D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A515DB" w:rsidRPr="006706A3" w:rsidRDefault="00A515DB" w:rsidP="00A515D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15DB" w:rsidRPr="006706A3" w:rsidRDefault="00A515DB" w:rsidP="00A515D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706A3">
        <w:rPr>
          <w:rFonts w:ascii="Times New Roman" w:hAnsi="Times New Roman"/>
          <w:b/>
          <w:sz w:val="32"/>
          <w:szCs w:val="32"/>
        </w:rPr>
        <w:t>ПОСТАНОВЛЕНИЕ</w:t>
      </w:r>
    </w:p>
    <w:p w:rsidR="00A515DB" w:rsidRPr="00A515DB" w:rsidRDefault="00A515DB" w:rsidP="00A515D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15DB" w:rsidRPr="006706A3" w:rsidRDefault="00702362" w:rsidP="00A515D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706A3" w:rsidRPr="006706A3">
        <w:rPr>
          <w:rFonts w:ascii="Times New Roman" w:hAnsi="Times New Roman"/>
          <w:b/>
          <w:sz w:val="28"/>
          <w:szCs w:val="28"/>
        </w:rPr>
        <w:t>т «05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» </w:t>
      </w:r>
      <w:r w:rsidR="006706A3" w:rsidRPr="006706A3">
        <w:rPr>
          <w:rFonts w:ascii="Times New Roman" w:hAnsi="Times New Roman"/>
          <w:b/>
          <w:sz w:val="28"/>
          <w:szCs w:val="28"/>
        </w:rPr>
        <w:t xml:space="preserve">февраля 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 года                    № 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515DB" w:rsidRPr="00A515DB" w:rsidRDefault="00A515DB" w:rsidP="00A515D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15DB" w:rsidRPr="00A515DB" w:rsidRDefault="006706A3" w:rsidP="006706A3">
      <w:pPr>
        <w:tabs>
          <w:tab w:val="left" w:pos="4536"/>
        </w:tabs>
        <w:spacing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06A3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6706A3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6706A3">
        <w:rPr>
          <w:rFonts w:ascii="Times New Roman" w:hAnsi="Times New Roman"/>
          <w:sz w:val="24"/>
          <w:szCs w:val="24"/>
        </w:rPr>
        <w:t xml:space="preserve"> силу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Дзержинского </w:t>
      </w:r>
      <w:r w:rsidRPr="006706A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02362">
        <w:rPr>
          <w:rFonts w:ascii="Times New Roman" w:hAnsi="Times New Roman"/>
          <w:sz w:val="24"/>
          <w:szCs w:val="24"/>
        </w:rPr>
        <w:t>19.10.2022</w:t>
      </w:r>
      <w:r w:rsidRPr="006706A3">
        <w:rPr>
          <w:rFonts w:ascii="Times New Roman" w:hAnsi="Times New Roman"/>
          <w:sz w:val="24"/>
          <w:szCs w:val="24"/>
        </w:rPr>
        <w:t xml:space="preserve"> № </w:t>
      </w:r>
      <w:r w:rsidR="00702362">
        <w:rPr>
          <w:rFonts w:ascii="Times New Roman" w:hAnsi="Times New Roman"/>
          <w:sz w:val="24"/>
          <w:szCs w:val="24"/>
        </w:rPr>
        <w:t>233</w:t>
      </w:r>
      <w:r>
        <w:rPr>
          <w:rFonts w:ascii="Times New Roman" w:hAnsi="Times New Roman"/>
          <w:sz w:val="24"/>
          <w:szCs w:val="24"/>
        </w:rPr>
        <w:t xml:space="preserve"> «</w:t>
      </w:r>
      <w:r w:rsidR="00702362" w:rsidRPr="00E965F8">
        <w:rPr>
          <w:rFonts w:ascii="Times New Roman" w:hAnsi="Times New Roman"/>
          <w:color w:val="000000" w:themeColor="text1"/>
          <w:sz w:val="24"/>
          <w:szCs w:val="24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Дзержинское сельское поселение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</w:r>
      <w:r w:rsidR="00A515DB" w:rsidRPr="00A515DB">
        <w:rPr>
          <w:rFonts w:ascii="Times New Roman" w:hAnsi="Times New Roman"/>
          <w:bCs/>
          <w:sz w:val="24"/>
          <w:szCs w:val="24"/>
        </w:rPr>
        <w:t>»</w:t>
      </w:r>
    </w:p>
    <w:p w:rsidR="00A515DB" w:rsidRPr="00A515DB" w:rsidRDefault="00A515DB" w:rsidP="00A515DB">
      <w:pPr>
        <w:spacing w:line="240" w:lineRule="auto"/>
        <w:ind w:right="538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A515DB" w:rsidRPr="00702362" w:rsidRDefault="00702362" w:rsidP="00702362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 соответствии с  подпунктами 4,5 статьи 39.38 Земельного кодекса Российской Федерации полномочиями по установлению публичного  сервитута в случаях, предусмотренных статьей 39.37 Земельного Кодекса,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515DB" w:rsidRPr="00702362">
        <w:rPr>
          <w:rFonts w:ascii="Times New Roman" w:hAnsi="Times New Roman"/>
          <w:sz w:val="24"/>
          <w:szCs w:val="24"/>
        </w:rPr>
        <w:t xml:space="preserve">, администрация </w:t>
      </w:r>
      <w:r w:rsidR="00A515DB" w:rsidRPr="007023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="00A515DB" w:rsidRPr="007023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="00A515DB" w:rsidRPr="007023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Pr="007023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A515DB" w:rsidRPr="0070236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ПОСТАНОВЛЯЕТ:</w:t>
      </w:r>
    </w:p>
    <w:p w:rsidR="00A515DB" w:rsidRPr="00702362" w:rsidRDefault="006706A3" w:rsidP="006706A3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362">
        <w:rPr>
          <w:rFonts w:ascii="Times New Roman" w:hAnsi="Times New Roman"/>
          <w:sz w:val="24"/>
          <w:szCs w:val="24"/>
        </w:rPr>
        <w:t xml:space="preserve">Признать  утратившим силу Постановление администрации Дзержинского  сельского поселения от </w:t>
      </w:r>
      <w:r w:rsidR="00702362" w:rsidRPr="00702362">
        <w:rPr>
          <w:rFonts w:ascii="Times New Roman" w:hAnsi="Times New Roman"/>
          <w:sz w:val="24"/>
          <w:szCs w:val="24"/>
        </w:rPr>
        <w:t>19.10.2022г. № 233</w:t>
      </w:r>
      <w:r w:rsidRPr="00702362">
        <w:rPr>
          <w:rFonts w:ascii="Times New Roman" w:hAnsi="Times New Roman"/>
          <w:sz w:val="24"/>
          <w:szCs w:val="24"/>
        </w:rPr>
        <w:t xml:space="preserve"> «</w:t>
      </w:r>
      <w:r w:rsidRPr="00702362">
        <w:rPr>
          <w:rFonts w:ascii="Times New Roman" w:hAnsi="Times New Roman"/>
          <w:noProof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702362">
        <w:rPr>
          <w:rFonts w:ascii="Times New Roman" w:hAnsi="Times New Roman"/>
          <w:sz w:val="24"/>
          <w:szCs w:val="24"/>
        </w:rPr>
        <w:t>«</w:t>
      </w:r>
      <w:r w:rsidR="00702362" w:rsidRPr="00702362">
        <w:rPr>
          <w:rFonts w:ascii="Times New Roman" w:hAnsi="Times New Roman"/>
          <w:color w:val="000000" w:themeColor="text1"/>
          <w:sz w:val="24"/>
          <w:szCs w:val="24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Дзержинское сельское поселение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</w:r>
      <w:r w:rsidRPr="00702362">
        <w:rPr>
          <w:rFonts w:ascii="Times New Roman" w:hAnsi="Times New Roman"/>
          <w:bCs/>
          <w:sz w:val="24"/>
          <w:szCs w:val="24"/>
        </w:rPr>
        <w:t>»</w:t>
      </w:r>
      <w:r w:rsidR="00702362" w:rsidRPr="00702362">
        <w:rPr>
          <w:rFonts w:ascii="Times New Roman" w:hAnsi="Times New Roman"/>
          <w:bCs/>
          <w:sz w:val="24"/>
          <w:szCs w:val="24"/>
        </w:rPr>
        <w:t xml:space="preserve"> (с изменениями</w:t>
      </w:r>
      <w:proofErr w:type="gramEnd"/>
      <w:r w:rsidR="00702362" w:rsidRPr="00702362">
        <w:rPr>
          <w:rFonts w:ascii="Times New Roman" w:hAnsi="Times New Roman"/>
          <w:bCs/>
          <w:sz w:val="24"/>
          <w:szCs w:val="24"/>
        </w:rPr>
        <w:t>: постановление  06.03.2023г. №80, постановление от 05.09.2023г. №408, постановление  от 08.11.2023г. №466)</w:t>
      </w:r>
      <w:r w:rsidR="00A515DB" w:rsidRPr="00702362">
        <w:rPr>
          <w:rFonts w:ascii="Times New Roman" w:hAnsi="Times New Roman"/>
          <w:sz w:val="24"/>
          <w:szCs w:val="24"/>
        </w:rPr>
        <w:t>.</w:t>
      </w:r>
    </w:p>
    <w:p w:rsidR="006706A3" w:rsidRPr="00702362" w:rsidRDefault="006706A3" w:rsidP="006706A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2362">
        <w:rPr>
          <w:rFonts w:ascii="Times New Roman" w:hAnsi="Times New Roman"/>
          <w:sz w:val="24"/>
          <w:szCs w:val="24"/>
        </w:rPr>
        <w:t>2. И</w:t>
      </w:r>
      <w:r w:rsidRPr="00702362">
        <w:rPr>
          <w:rFonts w:ascii="Times New Roman" w:hAnsi="Times New Roman"/>
          <w:color w:val="000000"/>
          <w:sz w:val="24"/>
          <w:szCs w:val="24"/>
        </w:rPr>
        <w:t>сключить из Реестра государственных и муниципальных услуг Ленинградской области муниципальную услугу, указанную в пункте 1 настоящего Постановления.</w:t>
      </w:r>
    </w:p>
    <w:p w:rsidR="006706A3" w:rsidRPr="00702362" w:rsidRDefault="006706A3" w:rsidP="006706A3">
      <w:pPr>
        <w:spacing w:line="240" w:lineRule="auto"/>
        <w:contextualSpacing/>
        <w:jc w:val="both"/>
        <w:rPr>
          <w:rFonts w:ascii="Times New Roman" w:hAnsi="Times New Roman"/>
          <w:color w:val="1D1B11"/>
          <w:sz w:val="24"/>
          <w:szCs w:val="24"/>
        </w:rPr>
      </w:pPr>
      <w:r w:rsidRPr="00702362">
        <w:rPr>
          <w:rFonts w:ascii="Times New Roman" w:hAnsi="Times New Roman"/>
          <w:sz w:val="24"/>
          <w:szCs w:val="24"/>
        </w:rPr>
        <w:t xml:space="preserve">3.Обнародовать настоящее постановление на официальном сайте администрации Дзержинского сельского поселения </w:t>
      </w:r>
      <w:proofErr w:type="spellStart"/>
      <w:r w:rsidRPr="007023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023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Интернет по адресу: </w:t>
      </w:r>
      <w:hyperlink r:id="rId7" w:history="1">
        <w:r w:rsidRPr="00702362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702362">
          <w:rPr>
            <w:rStyle w:val="a7"/>
            <w:rFonts w:ascii="Times New Roman" w:hAnsi="Times New Roman"/>
            <w:sz w:val="24"/>
            <w:szCs w:val="24"/>
            <w:lang w:val="en-US"/>
          </w:rPr>
          <w:t>dz</w:t>
        </w:r>
        <w:r w:rsidRPr="00702362">
          <w:rPr>
            <w:rStyle w:val="a7"/>
            <w:rFonts w:ascii="Times New Roman" w:hAnsi="Times New Roman"/>
            <w:sz w:val="24"/>
            <w:szCs w:val="24"/>
          </w:rPr>
          <w:t>-</w:t>
        </w:r>
        <w:r w:rsidRPr="00702362">
          <w:rPr>
            <w:rStyle w:val="a7"/>
            <w:rFonts w:ascii="Times New Roman" w:hAnsi="Times New Roman"/>
            <w:sz w:val="24"/>
            <w:szCs w:val="24"/>
            <w:lang w:val="en-US"/>
          </w:rPr>
          <w:t>sp</w:t>
        </w:r>
        <w:r w:rsidRPr="00702362">
          <w:rPr>
            <w:rStyle w:val="a7"/>
            <w:rFonts w:ascii="Times New Roman" w:hAnsi="Times New Roman"/>
            <w:sz w:val="24"/>
            <w:szCs w:val="24"/>
          </w:rPr>
          <w:t>.ru/</w:t>
        </w:r>
      </w:hyperlink>
      <w:r w:rsidRPr="00702362">
        <w:rPr>
          <w:rFonts w:ascii="Times New Roman" w:hAnsi="Times New Roman"/>
          <w:color w:val="1D1B11"/>
          <w:sz w:val="24"/>
          <w:szCs w:val="24"/>
        </w:rPr>
        <w:t>.</w:t>
      </w:r>
    </w:p>
    <w:p w:rsidR="006706A3" w:rsidRPr="00702362" w:rsidRDefault="006706A3" w:rsidP="00702362">
      <w:pPr>
        <w:tabs>
          <w:tab w:val="left" w:pos="709"/>
        </w:tabs>
        <w:spacing w:afterLines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362">
        <w:rPr>
          <w:rFonts w:ascii="Times New Roman" w:hAnsi="Times New Roman"/>
          <w:sz w:val="24"/>
          <w:szCs w:val="24"/>
        </w:rPr>
        <w:t>4.</w:t>
      </w:r>
      <w:proofErr w:type="gramStart"/>
      <w:r w:rsidRPr="007023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236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15DB" w:rsidRPr="00702362" w:rsidRDefault="00A515DB" w:rsidP="00A515DB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5DB" w:rsidRPr="00702362" w:rsidRDefault="006706A3" w:rsidP="00A515DB">
      <w:pPr>
        <w:pStyle w:val="aa"/>
        <w:tabs>
          <w:tab w:val="left" w:pos="567"/>
        </w:tabs>
        <w:ind w:firstLine="0"/>
        <w:contextualSpacing/>
        <w:rPr>
          <w:szCs w:val="24"/>
        </w:rPr>
      </w:pPr>
      <w:r w:rsidRPr="00702362">
        <w:rPr>
          <w:szCs w:val="24"/>
        </w:rPr>
        <w:t>И.о</w:t>
      </w:r>
      <w:proofErr w:type="gramStart"/>
      <w:r w:rsidRPr="00702362">
        <w:rPr>
          <w:szCs w:val="24"/>
        </w:rPr>
        <w:t>.г</w:t>
      </w:r>
      <w:proofErr w:type="gramEnd"/>
      <w:r w:rsidRPr="00702362">
        <w:rPr>
          <w:szCs w:val="24"/>
        </w:rPr>
        <w:t>лавы</w:t>
      </w:r>
      <w:r w:rsidR="00A515DB" w:rsidRPr="00702362">
        <w:rPr>
          <w:szCs w:val="24"/>
        </w:rPr>
        <w:t xml:space="preserve"> администрации</w:t>
      </w:r>
    </w:p>
    <w:p w:rsidR="00A515DB" w:rsidRPr="00702362" w:rsidRDefault="00A515DB" w:rsidP="00A515DB">
      <w:pPr>
        <w:pStyle w:val="aa"/>
        <w:ind w:firstLine="0"/>
        <w:contextualSpacing/>
        <w:rPr>
          <w:szCs w:val="24"/>
        </w:rPr>
      </w:pPr>
      <w:r w:rsidRPr="00702362">
        <w:rPr>
          <w:szCs w:val="24"/>
        </w:rPr>
        <w:t>Дзержинского сельского поселения</w:t>
      </w:r>
      <w:r w:rsidRPr="00702362">
        <w:rPr>
          <w:szCs w:val="24"/>
        </w:rPr>
        <w:tab/>
      </w:r>
      <w:r w:rsidRPr="00702362">
        <w:rPr>
          <w:szCs w:val="24"/>
        </w:rPr>
        <w:tab/>
      </w:r>
      <w:r w:rsidR="00702362">
        <w:rPr>
          <w:szCs w:val="24"/>
        </w:rPr>
        <w:t xml:space="preserve">                          </w:t>
      </w:r>
      <w:r w:rsidRPr="00702362">
        <w:rPr>
          <w:szCs w:val="24"/>
        </w:rPr>
        <w:tab/>
      </w:r>
      <w:r w:rsidRPr="00702362">
        <w:rPr>
          <w:szCs w:val="24"/>
        </w:rPr>
        <w:tab/>
      </w:r>
      <w:r w:rsidR="006706A3" w:rsidRPr="00702362">
        <w:rPr>
          <w:szCs w:val="24"/>
        </w:rPr>
        <w:t>И.В.Зайцев</w:t>
      </w:r>
    </w:p>
    <w:p w:rsidR="00A515DB" w:rsidRPr="00A515DB" w:rsidRDefault="00A515DB" w:rsidP="00A515DB">
      <w:pPr>
        <w:pStyle w:val="aa"/>
        <w:ind w:firstLine="0"/>
        <w:contextualSpacing/>
        <w:rPr>
          <w:szCs w:val="24"/>
        </w:rPr>
      </w:pPr>
    </w:p>
    <w:p w:rsidR="00A515DB" w:rsidRPr="00A515DB" w:rsidRDefault="00A515DB" w:rsidP="00A515DB">
      <w:pPr>
        <w:pStyle w:val="aa"/>
        <w:ind w:firstLine="0"/>
        <w:contextualSpacing/>
        <w:rPr>
          <w:szCs w:val="24"/>
        </w:rPr>
      </w:pPr>
      <w:r w:rsidRPr="00A515DB">
        <w:rPr>
          <w:szCs w:val="24"/>
        </w:rPr>
        <w:t>Разослано: в дело, прокуратура</w:t>
      </w:r>
    </w:p>
    <w:p w:rsidR="00A515DB" w:rsidRPr="00A515DB" w:rsidRDefault="00A515DB" w:rsidP="00A515DB">
      <w:pPr>
        <w:pStyle w:val="aa"/>
        <w:ind w:firstLine="0"/>
        <w:contextualSpacing/>
        <w:rPr>
          <w:szCs w:val="24"/>
        </w:rPr>
      </w:pPr>
    </w:p>
    <w:sectPr w:rsidR="00A515DB" w:rsidRPr="00A515DB" w:rsidSect="006706A3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78" w:rsidRDefault="002C5778" w:rsidP="00EC76BB">
      <w:pPr>
        <w:spacing w:after="0" w:line="240" w:lineRule="auto"/>
      </w:pPr>
      <w:r>
        <w:separator/>
      </w:r>
    </w:p>
  </w:endnote>
  <w:endnote w:type="continuationSeparator" w:id="0">
    <w:p w:rsidR="002C5778" w:rsidRDefault="002C577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78" w:rsidRDefault="002C5778" w:rsidP="00EC76BB">
      <w:pPr>
        <w:spacing w:after="0" w:line="240" w:lineRule="auto"/>
      </w:pPr>
      <w:r>
        <w:separator/>
      </w:r>
    </w:p>
  </w:footnote>
  <w:footnote w:type="continuationSeparator" w:id="0">
    <w:p w:rsidR="002C5778" w:rsidRDefault="002C577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D67D1" w:rsidRDefault="0043337A">
        <w:pPr>
          <w:pStyle w:val="a3"/>
          <w:jc w:val="center"/>
        </w:pPr>
        <w:fldSimple w:instr="PAGE   \* MERGEFORMAT">
          <w:r w:rsidR="00702362">
            <w:rPr>
              <w:noProof/>
            </w:rPr>
            <w:t>2</w:t>
          </w:r>
        </w:fldSimple>
      </w:p>
    </w:sdtContent>
  </w:sdt>
  <w:p w:rsidR="006D67D1" w:rsidRDefault="006D67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6B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778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B1D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37A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4E5F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A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67D1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362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86AE3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0B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5DB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C88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3EA6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30F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C7D5C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rsid w:val="00A515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515DB"/>
    <w:pPr>
      <w:shd w:val="clear" w:color="auto" w:fill="FFFFFF"/>
      <w:spacing w:after="600" w:line="317" w:lineRule="exact"/>
    </w:pPr>
    <w:rPr>
      <w:rFonts w:asciiTheme="minorHAnsi" w:hAnsiTheme="minorHAnsi" w:cstheme="minorBidi"/>
      <w:sz w:val="27"/>
      <w:szCs w:val="27"/>
    </w:rPr>
  </w:style>
  <w:style w:type="paragraph" w:styleId="a9">
    <w:name w:val="List Paragraph"/>
    <w:basedOn w:val="a"/>
    <w:qFormat/>
    <w:rsid w:val="00A515DB"/>
    <w:pPr>
      <w:ind w:left="720"/>
      <w:contextualSpacing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rsid w:val="00A515D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51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A515DB"/>
    <w:rPr>
      <w:rFonts w:cs="Times New Roman"/>
    </w:rPr>
  </w:style>
  <w:style w:type="character" w:styleId="ac">
    <w:name w:val="Strong"/>
    <w:basedOn w:val="a0"/>
    <w:uiPriority w:val="22"/>
    <w:qFormat/>
    <w:rsid w:val="00A515DB"/>
    <w:rPr>
      <w:b/>
      <w:bCs/>
    </w:rPr>
  </w:style>
  <w:style w:type="paragraph" w:customStyle="1" w:styleId="Textbody">
    <w:name w:val="Text body"/>
    <w:basedOn w:val="a"/>
    <w:uiPriority w:val="99"/>
    <w:rsid w:val="00A515D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z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4</cp:revision>
  <cp:lastPrinted>2022-06-02T12:27:00Z</cp:lastPrinted>
  <dcterms:created xsi:type="dcterms:W3CDTF">2024-02-05T14:12:00Z</dcterms:created>
  <dcterms:modified xsi:type="dcterms:W3CDTF">2024-03-11T14:27:00Z</dcterms:modified>
</cp:coreProperties>
</file>