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DA" w:rsidRPr="00E71ADA" w:rsidRDefault="00E71ADA" w:rsidP="00E71A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ЛЕНИНГРАДСКАЯ ОБЛАСТЬ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ЛУЖСКИЙ МУНИЦИПАЛЬНЫЙ РАЙОН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от 27 января 2023 года</w:t>
      </w: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№ 11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 обеспечении надлежащего состояния наружного противопожарного водоснабжения в границах муниципального образования Дзержинское сельское поселение Лужского муниципального района Ленинградской области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соответствии с Федеральными законами от 22 июля 2008 г. № 123-Ф3 «Технический регламент о требованиях пожарной безопасности», от 21 декабря 1994 г. № 69-ФЗ «О пожарной безопасности», Федеральным законом Российской Федерации от 7 декабря 2011 г. № 416-ФЗ «О водоснабжении и водоотведении», Правилами противопожарного режима в Российской Федерации (утвержденными Постановлением Правительства РФ от 16.09.2020 № 1479 «Об утверждении Правил противопожарного режима в Российской Федерации»), в целях обеспечения пожарной безопасности на территории муниципального образования Дзержинское сельское поселение Лужского муниципального района Ленинградской области (далее – Дзержинское сельское поселение), активизации работы по приведению наружного противопожарного водоснабжения в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водоснабжения, руководствуясь Уставом муниципального образования Дзержинское сельское поселение Лужского муниципального района Ленинградской области, администрация Дзержинского сельского поселения Лужского муниципального района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ПОСТАНОВЛЯЕТ: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Утвердить Порядок содержания и эксплуатации источников наружного противопожарного водоснабжения в границах Дзержинского сельского поселения согласно приложению № 1.</w:t>
      </w:r>
    </w:p>
    <w:p w:rsidR="00E71ADA" w:rsidRPr="00E71ADA" w:rsidRDefault="00E71ADA" w:rsidP="00E71A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Специалисту 1 категории по ГО и ЧС администрации Дзержинского сельского поселения:</w:t>
      </w:r>
    </w:p>
    <w:p w:rsidR="00E71ADA" w:rsidRPr="00E71ADA" w:rsidRDefault="00E71ADA" w:rsidP="00E71A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поддерживать имеющиеся на территории поселения водоемы согласно приложению № 2 в постоянной готовности к забору воды пожарной техникой для тушения пожаров, для чего в сметах расходов планировать финансирование мероприятий на эти цели;</w:t>
      </w:r>
    </w:p>
    <w:p w:rsidR="00E71ADA" w:rsidRPr="00E71ADA" w:rsidRDefault="00E71ADA" w:rsidP="00E71A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оказывать необходимую методическую и техническую помощь ГУП «Леноблводоканал» (при наличии организации);</w:t>
      </w:r>
    </w:p>
    <w:p w:rsidR="00E71ADA" w:rsidRPr="00E71ADA" w:rsidRDefault="00E71ADA" w:rsidP="00E71A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водоснабжения.</w:t>
      </w:r>
    </w:p>
    <w:p w:rsidR="00E71ADA" w:rsidRPr="00E71ADA" w:rsidRDefault="00E71ADA" w:rsidP="00E71A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обеспечить действенный контроль в вопросах обеспечения объектов, населенных пунктов наружным противопожарным водоснабжением.</w:t>
      </w:r>
    </w:p>
    <w:p w:rsidR="00E71ADA" w:rsidRPr="00E71ADA" w:rsidRDefault="00E71ADA" w:rsidP="00E71A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ГУП «Ленобводоканал»,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водоснабжения:</w:t>
      </w:r>
    </w:p>
    <w:p w:rsidR="00E71ADA" w:rsidRPr="00E71ADA" w:rsidRDefault="00E71ADA" w:rsidP="00E71A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Два раза в год (весной – с 01 апреля по 01 июня и осенью – с 01 сентября по 01 ноября) проводить совместно с Филиалом государственного казенного учреждения Ленинградской области «Ленинградская областная противопожарно-спасательная служба» «Отряд государственной противопожарной службы Лужского района» (далее – «ОГПС Лужского района») комиссионное обследование (проверку) средств наружного противопожарного водоснабжения на территории поселения и в сроки до 20 июня и 20 ноября результаты представлять для обобщения и доклада главе администрации Дзержинского сельского поселения.</w:t>
      </w:r>
    </w:p>
    <w:p w:rsidR="00E71ADA" w:rsidRPr="00E71ADA" w:rsidRDefault="00E71ADA" w:rsidP="00E71A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Выделять транспорт для комиссионного обследования (проверки) средств наружного противопожарного водоснабжения.</w:t>
      </w:r>
    </w:p>
    <w:p w:rsidR="00E71ADA" w:rsidRPr="00E71ADA" w:rsidRDefault="00E71ADA" w:rsidP="00E71A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Принимать своевременные меры по ремонту и восстановлению неисправных источников противопожарного водоснабжения, обеспечить установку на видных местах указателей установленного образца.</w:t>
      </w:r>
    </w:p>
    <w:p w:rsidR="00E71ADA" w:rsidRPr="00E71ADA" w:rsidRDefault="00E71ADA" w:rsidP="00E71A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Предоставлять в «ОГПС Лужского района» перечни имеющихся источников противопожарного водоснабжения, подлежащих испытанию на водоотдачу.</w:t>
      </w:r>
    </w:p>
    <w:p w:rsidR="00E71ADA" w:rsidRPr="00E71ADA" w:rsidRDefault="00E71ADA" w:rsidP="00E71A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Рекомендовать «ОГПС Лужского района»:</w:t>
      </w:r>
    </w:p>
    <w:p w:rsidR="00E71ADA" w:rsidRPr="00E71ADA" w:rsidRDefault="00E71ADA" w:rsidP="00E71A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Заключить соглашения с ГУП «Леноблводоканал», иными организациями, расположенными (осуществляющими деятельность) на территории Дзержинского сельского поселения, о порядке взаимодействия в сфере содержания и эксплуатации источников противопожарного водоснабжения.</w:t>
      </w:r>
    </w:p>
    <w:p w:rsidR="00E71ADA" w:rsidRPr="00E71ADA" w:rsidRDefault="00E71ADA" w:rsidP="00E71A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Согласовать планы (инструкции) о порядке учета, проверки и использования источников наружного противопожарного водоснабжения с ГУП «Леноблводоканал», администрацией Дзержинского сельского поселения и иными организациями, имеющими в собственности, хозяйственном ведении или оперативном управлении источники противопожарного водоснабжения.</w:t>
      </w:r>
    </w:p>
    <w:p w:rsidR="00E71ADA" w:rsidRPr="00E71ADA" w:rsidRDefault="00E71ADA" w:rsidP="00E71AD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Организовать ведение учета водопроводных сетей, подлежащих испытанию на водоотдачу на территории, охраняемой местным пожарно-спасательным гарнизоном.</w:t>
      </w:r>
    </w:p>
    <w:p w:rsidR="00E71ADA" w:rsidRPr="00E71ADA" w:rsidRDefault="00E71ADA" w:rsidP="00E71A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Опубликовать данное постановление в средствах массовой информации без приложений (с приложениями разместить на официальном сайте администрации Дзержинского сельского поселения).</w:t>
      </w:r>
    </w:p>
    <w:p w:rsidR="00E71ADA" w:rsidRPr="00E71ADA" w:rsidRDefault="00E71ADA" w:rsidP="00E71A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Настоящее постановление вступает в силу с момента его официального опубликования на сайте администрации.</w:t>
      </w:r>
    </w:p>
    <w:p w:rsidR="00E71ADA" w:rsidRPr="00E71ADA" w:rsidRDefault="00E71ADA" w:rsidP="00E71A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Постановление администрации Дзержинского сельского поселения от 28 ноября 2016 г. № 325 «Об обеспечении надлежащего состояния наружного противопожарного водоснабжения в границах муниципального образования Дзержинское сельское поселение Лужского муниципального района Ленинградской области» признать утратившим силу.</w:t>
      </w:r>
    </w:p>
    <w:p w:rsidR="00E71ADA" w:rsidRPr="00E71ADA" w:rsidRDefault="00E71ADA" w:rsidP="00E71A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Дзержинского сельского поселения                                            М.П.Курчанов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Приложение № 1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 постановлению главы администрации Дзержинского сельского поселения Лужского муниципального района Ленинградской области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от 27.01.2023 г. № 11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Порядок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содержания и эксплуатации источников наружного противопожарного водоснабжения в границах Дзержинского сельского поселения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Общие положения</w:t>
      </w:r>
    </w:p>
    <w:p w:rsidR="00E71ADA" w:rsidRPr="00E71ADA" w:rsidRDefault="00E71ADA" w:rsidP="00E71A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Порядок содержания и эксплуатации источников наружного противопожарного водоснабжения в границах Дзержинского сельского поселения Лужского муниципального района Ленинградской области (далее - Порядок) разработан в соответствии с Федеральными законами от 22.07.2008 № 123-ФЗ «Технический регламент о требованиях пожарной безопасности», от 21.12.1994 № 69-ФЗ «О пожарной безопасности», Федеральным законом Российской Федерации от 7 декабря 2011г. № 416-ФЗ «О водоснабжении и водоотведении», Правилами противопожарного режима в Российской Федерации (утверждены Постановлением Правительства РФ от 16.09.2020 № 1479 «Об утверждении Правил противопожарного режима в Российской Федерации»), Правилами технической эксплуатации систем и сооружений коммунального водоснабжения и канализации (утверждены приказом Госстроя России от 30.12.1999 № 168), Сводом правил (СП «Системы противопожарной защиты. Источники наружного противопожарного водоснабжения. Требования пожарной безопасности» (утвержден приказом МЧС России от 25.03.2009 № 178), СНиП 2.04.02-84* «Водоснабжение. Наружные сети и сооружения» (утверждены постановлением Госстроя СССР от 27.07.1984 № 123), ГОСТ Р 53961-2010 «Техника пожарная. Гидранты пожарные подземные. Общие технические требования. Методы испытаний» (утвержден и введен в действие Приказом Росстандарта от 25 ноября 2010 г. N 522-ст).</w:t>
      </w:r>
    </w:p>
    <w:p w:rsidR="00E71ADA" w:rsidRPr="00E71ADA" w:rsidRDefault="00E71ADA" w:rsidP="00E71AD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Порядке применяются следующие понятия и сокращения:</w:t>
      </w:r>
    </w:p>
    <w:p w:rsidR="00E71ADA" w:rsidRPr="00E71ADA" w:rsidRDefault="00E71ADA" w:rsidP="00E71A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источники наружного противопожарного водоснабжения (далее - источники ППВ) - наружные водопроводные сети с пожарными гидрантами, противопожарные резервуары и водные объекты, используемые для целей пожаротушения;</w:t>
      </w:r>
    </w:p>
    <w:p w:rsidR="00E71ADA" w:rsidRPr="00E71ADA" w:rsidRDefault="00E71ADA" w:rsidP="00E71A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пожарный гидрант - устройство для отбора воды из водопроводной сети на цели пожаротушения с помощью пожарной колонки устройство;</w:t>
      </w:r>
    </w:p>
    <w:p w:rsidR="00E71ADA" w:rsidRPr="00E71ADA" w:rsidRDefault="00E71ADA" w:rsidP="00E71A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E71ADA" w:rsidRPr="00E71ADA" w:rsidRDefault="00E71ADA" w:rsidP="00E71A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пожаротушение - тушение пожаров, заправка пожарных автоцистерн, пожарно</w:t>
      </w: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softHyphen/>
        <w:t>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:rsidR="00E71ADA" w:rsidRPr="00E71ADA" w:rsidRDefault="00E71ADA" w:rsidP="00E71A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район выезда - территория, на которой силами Филиала государственного казенного учреждения Ленинградской области «Ленинградская областная противопожарно-спасательная служба» «Отряд государственной противопожарной службы Лужского района» (далее – «ОГПС Лужского района») или иными организациями, имеющими лицензию на право проведения данного вида работ, осуществляется тушение пожаров.</w:t>
      </w:r>
    </w:p>
    <w:p w:rsidR="00E71ADA" w:rsidRPr="00E71ADA" w:rsidRDefault="00E71ADA" w:rsidP="00E71AD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Порядок предназначен для использования при определении взаимоотношений между органом местного самоуправления – </w:t>
      </w: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администрацией Дзержинского сельского поселения Лужского муниципального района Ленинградской области (далее - Администрацией), ГУП «Леноблводоканал» (при наличии), абонентами систем централизованного водоснабжения (далее - абоненты), иными предприятиями, учреждениями и организациями независимо от ведомственной принадлежности и организационно-правовой формы собственности (далее - организации), имеющими в собственности, хозяйственном ведении или оперативном управлении источники ППВ, и силами «ОГПС Лужского района» и применяется в целях упорядочения содержания и эксплуатации источников ППВ на территории Дзержинского сельского поселения.</w:t>
      </w:r>
    </w:p>
    <w:p w:rsidR="00E71ADA" w:rsidRPr="00E71ADA" w:rsidRDefault="00E71ADA" w:rsidP="00E71A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Содержание и эксплуатация источников ППВ</w:t>
      </w:r>
    </w:p>
    <w:p w:rsidR="00E71ADA" w:rsidRPr="00E71ADA" w:rsidRDefault="00E71ADA" w:rsidP="00E71AD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E71ADA" w:rsidRPr="00E71ADA" w:rsidRDefault="00E71ADA" w:rsidP="00E71A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эксплуатацию источников ППВ в соответствии с нормативными документами;</w:t>
      </w:r>
    </w:p>
    <w:p w:rsidR="00E71ADA" w:rsidRPr="00E71ADA" w:rsidRDefault="00E71ADA" w:rsidP="00E71A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финансирование мероприятий по содержанию и ремонтно-профилактическим работам;</w:t>
      </w:r>
    </w:p>
    <w:p w:rsidR="00E71ADA" w:rsidRPr="00E71ADA" w:rsidRDefault="00E71ADA" w:rsidP="00E71A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возможность беспрепятственного доступа к источникам ППВ сил и средств «ОГПС Лужского района» или других организаций, осуществляющих тушение пожаров;</w:t>
      </w:r>
    </w:p>
    <w:p w:rsidR="00E71ADA" w:rsidRPr="00E71ADA" w:rsidRDefault="00E71ADA" w:rsidP="00E71A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:rsidR="00E71ADA" w:rsidRPr="00E71ADA" w:rsidRDefault="00E71ADA" w:rsidP="00E71A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E71ADA" w:rsidRPr="00E71ADA" w:rsidRDefault="00E71ADA" w:rsidP="00E71A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:rsidR="00E71ADA" w:rsidRPr="00E71ADA" w:rsidRDefault="00E71ADA" w:rsidP="00E71A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очистку мест размещения источников ППВ от мусора, снега и наледи;</w:t>
      </w:r>
    </w:p>
    <w:p w:rsidR="00E71ADA" w:rsidRPr="00E71ADA" w:rsidRDefault="00E71ADA" w:rsidP="00E71A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проведение мероприятий по подготовке источников ППВ к эксплуатации в условиях отрицательных температур;</w:t>
      </w:r>
    </w:p>
    <w:p w:rsidR="00E71ADA" w:rsidRPr="00E71ADA" w:rsidRDefault="00E71ADA" w:rsidP="00E71A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немедленное уведомление Администрации (по телефону (81372) 50448, 50556) и подразделений «ОГПС Лужского района» о невозможности использования источников 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ППВ;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своевременное уведомление ГУП «Леноблводоканал» (в случае отсутствия данной организации - в Администрации) в случае передачи устройств и сооружений для присоединения к системам коммунального водоснабжения другому собственнику, а также при изменении абонентом реквизитов, правового статуса, организационно-правовой формы.</w:t>
      </w:r>
    </w:p>
    <w:p w:rsidR="00E71ADA" w:rsidRPr="00E71ADA" w:rsidRDefault="00E71ADA" w:rsidP="00E71A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ГУП «Леноблводоканал» (в случае отсутствия - Администрация), абоненты, организации, имеющие в собственности, хозяйственном ведении или оперативном управлении источники 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E71ADA" w:rsidRPr="00E71ADA" w:rsidRDefault="00E71ADA" w:rsidP="00E71A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Размещение источников ППВ на территории муниципального Дзержинского сельского поселения и организаций, их количество, емкость, водоотдача и другие технические характеристики определяются в соответствии с требованиями: Свода правил (СП 8.13130.2009 «Системы противопожарной защиты. Источники наружного противопожарного водоснабжения. Требования пожарной </w:t>
      </w: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безопасности», Правил противопожарного режима в Российской Федерации, СНиП 2.04.02-84* «Водоснабжение. Наружные сети и сооружения».</w:t>
      </w:r>
    </w:p>
    <w:p w:rsidR="00E71ADA" w:rsidRPr="00E71ADA" w:rsidRDefault="00E71ADA" w:rsidP="00E71A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Указатели источников ППВ выполняются в соответствии с требованиями ГОСТ Р 12.4.026-2001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постановлением Госстандарта России от 19.09.2001 № 387-ст). Установка указателей источников ППВ возлагается на ГУП «Леноблводоканал» (в случае отсутствия – на Администрацию), абонента, иную организацию, имеющую в собственности, хозяйственном ведении или оперативном управлении источники ППВ.</w:t>
      </w:r>
    </w:p>
    <w:p w:rsidR="00E71ADA" w:rsidRPr="00E71ADA" w:rsidRDefault="00E71ADA" w:rsidP="00E71A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Пожарные гидранты, разрешается использовать только для целей пожаротушения.</w:t>
      </w:r>
    </w:p>
    <w:p w:rsidR="00E71ADA" w:rsidRPr="00E71ADA" w:rsidRDefault="00E71ADA" w:rsidP="00E71A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Учет, проверка и испытание источников ППВ</w:t>
      </w:r>
    </w:p>
    <w:p w:rsidR="00E71ADA" w:rsidRPr="00E71ADA" w:rsidRDefault="00E71ADA" w:rsidP="00E71AD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ГУП «Леноблводоканал» (в случае отсутствия – Администрация), абоненты, организации,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:rsidR="00E71ADA" w:rsidRPr="00E71ADA" w:rsidRDefault="00E71ADA" w:rsidP="00E71AD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целях учета всех источников ППВ, которые могут быть использованы для целей пожаротушения, Администрация организует, а ГУП «Леноблводоканал» (в случае отсутствия – Администрация), абоненты, организации, имеющие в собственности, хозяйственном ведении или оперативном управлении источники ППВ, не реже одного раза в пять лет проводят инвентаризацию источников ППВ.</w:t>
      </w:r>
    </w:p>
    <w:p w:rsidR="00E71ADA" w:rsidRPr="00E71ADA" w:rsidRDefault="00E71ADA" w:rsidP="00E71AD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целях постоянного контроля за наличием и состоянием источников ППВ ГУП «Леноблводоканал» (в случае отсутствия – Администрация), абоненты, организации, которые их содержат и эксплуатируют, должны осуществлять их обследование (проверку) и испытание.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Наличие и состояние источников ППВ проверяется не менее двух раз в год представителями ГУП «Леноблводоканал» (в случае отсутствия – Администрация), абонента, организации, имеющей в собственности, хозяйственном ведении или оперативном управлении источники.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E71ADA" w:rsidRPr="00E71ADA" w:rsidRDefault="00E71ADA" w:rsidP="00E71A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ГУП «Леноблводоканал» (в случае отсутствия – Администрация), абоненты, организации, имеющие в собственности, хозяйственном ведении или оперативном управлении источники 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E71ADA" w:rsidRPr="00E71ADA" w:rsidRDefault="00E71ADA" w:rsidP="00E71A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«ОГПС Лужского района» в установленном порядке сообщает в Администрацию, в отдел надзорной деятельности Лужского района управления надзорной деятельности и профилактической работы Главного управления МЧС России по Ленинградской области, руководителю ГУП «Леноблводоканал», абоненту, организации, имеющей в собственности, хозяйственном ведении или оперативном управлении источники ППВ, обо всех обнаруженных неисправностях и недостатках в организации содержания и эксплуатации источников ППВ, выявленных при их обследовании (проверке), проведении пожарно</w:t>
      </w: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softHyphen/>
        <w:t>-тактических учений и занятий, оперативно-тактическом изучении района выезда.</w:t>
      </w:r>
    </w:p>
    <w:p w:rsidR="00E71ADA" w:rsidRPr="00E71ADA" w:rsidRDefault="00E71ADA" w:rsidP="00E71A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 обследовании (проверке) пожарных гидрантов устанавливаются следующие неисправности (недостатки):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- Неисправности (недостатки) исключающие забор воды:</w:t>
      </w:r>
    </w:p>
    <w:p w:rsidR="00E71ADA" w:rsidRPr="00E71ADA" w:rsidRDefault="00E71ADA" w:rsidP="00E71A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Отсутствие указателя, либо нечёткие надписи на ней: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1.1. Отсутствие указателя (координатной таблички);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1.2. Не чётко нанесены надписи, цифры на указателе (координатной табличке).</w:t>
      </w:r>
    </w:p>
    <w:p w:rsidR="00E71ADA" w:rsidRPr="00E71ADA" w:rsidRDefault="00E71ADA" w:rsidP="00E71A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Невозможность подъезда: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2.1. Невозможность беспрепятственного подъезда к гидранту;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2.2. Отсутствие подъезда.</w:t>
      </w:r>
    </w:p>
    <w:p w:rsidR="00E71ADA" w:rsidRPr="00E71ADA" w:rsidRDefault="00E71ADA" w:rsidP="00E71A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Невозможность его обнаружения: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3.1. Засыпан грунтом (мусором и т.п.);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3.2. Завален оборудованием, иными предметами (загромождён автотранспортом и т.п.);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3.3. Под слоем льда (снега);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3.4. Заасфальтирован.</w:t>
      </w:r>
    </w:p>
    <w:p w:rsidR="00E71ADA" w:rsidRPr="00E71ADA" w:rsidRDefault="00E71ADA" w:rsidP="00E71A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Невозможность установить пожарную колонку: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4.1. Сдвинут колодец;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4.2. Колодец завален грунтом;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4.3. Колодец заплыл грязью;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4.4. Стояк низко расположен;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4.5. Сбита резьба на стояке;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4.6. Смещён стояк;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4.7. Сужены проушины на верхнем фланце;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4.8. Мешают болты на верхнем фланце.</w:t>
      </w:r>
    </w:p>
    <w:p w:rsidR="00E71ADA" w:rsidRPr="00E71ADA" w:rsidRDefault="00E71ADA" w:rsidP="00E71A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Наличие технических дефектов: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5.1. Заглушен;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5.2. Нет стояка;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5.3. Не закреплён стояк;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5.4. Стояк забит грунтом;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5.5. Трещина в стояке;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5.6. Нет штока;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5.7. Проворачивается (сорван) шток;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5.8. Шток не провернуть;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5.9. Погнут шток;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5.10. Длинный шток;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5.11. Короткий шток;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5.12. Малый квадрат штока;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5.13. Большой квадрат штока;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5.14. Стёрты грани штока;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5.15. Разбит фланец.</w:t>
      </w:r>
    </w:p>
    <w:p w:rsidR="00E71ADA" w:rsidRPr="00E71ADA" w:rsidRDefault="00E71ADA" w:rsidP="00E71A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Отключение от магистрали: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6.1. Отключение от магистрали.</w:t>
      </w:r>
    </w:p>
    <w:p w:rsidR="00E71ADA" w:rsidRPr="00E71ADA" w:rsidRDefault="00E71ADA" w:rsidP="00E71A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Заморожен: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7.1. Заморожен.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Неисправности (недостатки), не исключающие забор воды:</w:t>
      </w:r>
    </w:p>
    <w:p w:rsidR="00E71ADA" w:rsidRPr="00E71ADA" w:rsidRDefault="00E71ADA" w:rsidP="00E71A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Дефекты: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1.1. Указатель (табличка), не соответствует действительности: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а) номер дома;              д) координаты;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б) тип гидранта;           е) плохо видны надписи;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в) тип сети;                   ж) цвет таблички;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г) диаметр сети; 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1.2. Указатель (табличка) выполнен не по ГОСТу;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1.3. Не закрывается (течёт);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1.4. Низкое давление в сети;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1.5. Отсутствует дренаж колодца;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1.6. Нет комплекта;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1.7. Сдвинуто кольцо колодца;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1.8. Нет крышки колодца;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1.9. Нет крышки стояка гидранта;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1.10. В стояке нет затравки (пробки);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1.11. Течь под верхним фланцем;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1.12. Течь под нижним фланцем;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1.13. Вода в стояке (не работает сливное устройство);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1.14. Вода в колодце (нарушена герметичность колодца от проникновения грунтовых вод).</w:t>
      </w:r>
    </w:p>
    <w:p w:rsidR="00E71ADA" w:rsidRPr="00E71ADA" w:rsidRDefault="00E71ADA" w:rsidP="00E71A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Отсутствие утепления колодца, в котором установлен пожарный гидрант, при эксплуатации в условиях пониженных температур.</w:t>
      </w:r>
    </w:p>
    <w:p w:rsidR="00E71ADA" w:rsidRPr="00E71ADA" w:rsidRDefault="00E71ADA" w:rsidP="00E71A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Указатель (табличка) пожарного гидранта установлен не на видном месте, и (или) не освещен в темное время суток (либо выполнен не в светоотражающем исполнении).</w:t>
      </w:r>
    </w:p>
    <w:p w:rsidR="00E71ADA" w:rsidRPr="00E71ADA" w:rsidRDefault="00E71ADA" w:rsidP="00E71ADA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Обследование (проверка) пожарных гидрантов должна проводиться при выполнении условий:</w:t>
      </w:r>
    </w:p>
    <w:p w:rsidR="00E71ADA" w:rsidRPr="00E71ADA" w:rsidRDefault="00E71ADA" w:rsidP="00E71A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опробование гидрантов с пуском воды разрешается только при плюсовых температурах наружного воздуха;</w:t>
      </w:r>
    </w:p>
    <w:p w:rsidR="00E71ADA" w:rsidRPr="00E71ADA" w:rsidRDefault="00E71ADA" w:rsidP="00E71A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 отрицательных температурах от 0 до минус 15 градусов допускается только внешний осмотр гидранта без пуска воды;</w:t>
      </w:r>
    </w:p>
    <w:p w:rsidR="00E71ADA" w:rsidRPr="00E71ADA" w:rsidRDefault="00E71ADA" w:rsidP="00E71A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E71ADA" w:rsidRPr="00E71ADA" w:rsidRDefault="00E71ADA" w:rsidP="00E71ADA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E71ADA" w:rsidRPr="00E71ADA" w:rsidRDefault="00E71ADA" w:rsidP="00E71A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отсутствует возможность беспрепятственного подъезда к водоему;</w:t>
      </w:r>
    </w:p>
    <w:p w:rsidR="00E71ADA" w:rsidRPr="00E71ADA" w:rsidRDefault="00E71ADA" w:rsidP="00E71A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отсутствие указателя (координатной таблички);</w:t>
      </w:r>
    </w:p>
    <w:p w:rsidR="00E71ADA" w:rsidRPr="00E71ADA" w:rsidRDefault="00E71ADA" w:rsidP="00E71A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не чётко нанесены надписи, цифры на указателе (координатной табличке);</w:t>
      </w:r>
    </w:p>
    <w:p w:rsidR="00E71ADA" w:rsidRPr="00E71ADA" w:rsidRDefault="00E71ADA" w:rsidP="00E71A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отсутствует площадка перед водоемом для установки пожарных автомобилей для забора воды;</w:t>
      </w:r>
    </w:p>
    <w:p w:rsidR="00E71ADA" w:rsidRPr="00E71ADA" w:rsidRDefault="00E71ADA" w:rsidP="00E71A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низкий уровень воды в водоеме (в том числе отсутствует приямок);</w:t>
      </w:r>
    </w:p>
    <w:p w:rsidR="00E71ADA" w:rsidRPr="00E71ADA" w:rsidRDefault="00E71ADA" w:rsidP="00E71A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не герметичен (не держит воду);</w:t>
      </w:r>
    </w:p>
    <w:p w:rsidR="00E71ADA" w:rsidRPr="00E71ADA" w:rsidRDefault="00E71ADA" w:rsidP="00E71A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отсутствует упорный брус;</w:t>
      </w:r>
    </w:p>
    <w:p w:rsidR="00E71ADA" w:rsidRPr="00E71ADA" w:rsidRDefault="00E71ADA" w:rsidP="00E71A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не закреплён упорный брус;</w:t>
      </w:r>
    </w:p>
    <w:p w:rsidR="00E71ADA" w:rsidRPr="00E71ADA" w:rsidRDefault="00E71ADA" w:rsidP="00E71A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неисправен (отсутствует) самотёчный колодец;</w:t>
      </w:r>
    </w:p>
    <w:p w:rsidR="00E71ADA" w:rsidRPr="00E71ADA" w:rsidRDefault="00E71ADA" w:rsidP="00E71A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наличие проруби при отрицательной температуре воздуха (для открытых водоемов) и приспособлений по их не замерзанию.</w:t>
      </w:r>
    </w:p>
    <w:p w:rsidR="00E71ADA" w:rsidRPr="00E71ADA" w:rsidRDefault="00E71ADA" w:rsidP="00E71ADA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 обследовании (проверке) пирсов с твердым покрытием на водоемах, устанавливаются следующие неисправности (недостатки):</w:t>
      </w:r>
    </w:p>
    <w:p w:rsidR="00E71ADA" w:rsidRPr="00E71ADA" w:rsidRDefault="00E71ADA" w:rsidP="00E71A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отсутствие указателя (координатной таблички) пирса;</w:t>
      </w:r>
    </w:p>
    <w:p w:rsidR="00E71ADA" w:rsidRPr="00E71ADA" w:rsidRDefault="00E71ADA" w:rsidP="00E71A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не чётко нанесены надписи, цифры на указателе (координатной табличке);</w:t>
      </w:r>
    </w:p>
    <w:p w:rsidR="00E71ADA" w:rsidRPr="00E71ADA" w:rsidRDefault="00E71ADA" w:rsidP="00E71A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E71ADA" w:rsidRPr="00E71ADA" w:rsidRDefault="00E71ADA" w:rsidP="00E71A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невозможность беспрепятственного подъезда к пирсу;</w:t>
      </w:r>
    </w:p>
    <w:p w:rsidR="00E71ADA" w:rsidRPr="00E71ADA" w:rsidRDefault="00E71ADA" w:rsidP="00E71A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отсутствие площадки перед пирсом для разворота пожарной техники.</w:t>
      </w:r>
    </w:p>
    <w:p w:rsidR="00E71ADA" w:rsidRPr="00E71ADA" w:rsidRDefault="00E71ADA" w:rsidP="00E71ADA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 проверке других источников ППВ устанавливается наличие подъезда и возможность забора воды из них в любое время года.</w:t>
      </w:r>
    </w:p>
    <w:p w:rsidR="00E71ADA" w:rsidRPr="00E71ADA" w:rsidRDefault="00E71ADA" w:rsidP="00E71ADA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Под испытанием источников 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E71ADA" w:rsidRPr="00E71ADA" w:rsidRDefault="00E71ADA" w:rsidP="00E71ADA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Испытание источников ППВ проводится в соответствии с установленными методиками.</w:t>
      </w:r>
    </w:p>
    <w:p w:rsidR="00E71ADA" w:rsidRPr="00E71ADA" w:rsidRDefault="00E71ADA" w:rsidP="00E71A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Ремонт и реконструкция источников ППВ</w:t>
      </w:r>
    </w:p>
    <w:p w:rsidR="00E71ADA" w:rsidRPr="00E71ADA" w:rsidRDefault="00E71ADA" w:rsidP="00E71ADA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Ремонт пожарных гидрантов должен быть произведен в течение суток с момента обнаружения неисправности.</w:t>
      </w:r>
    </w:p>
    <w:p w:rsidR="00E71ADA" w:rsidRPr="00E71ADA" w:rsidRDefault="00E71ADA" w:rsidP="00E71ADA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:rsidR="00E71ADA" w:rsidRPr="00E71ADA" w:rsidRDefault="00E71ADA" w:rsidP="00E71ADA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На зимний период в исключительных случаях допускается снимать отдельные пожарные гидранты, расположенные в местах с высоким уровнем </w:t>
      </w: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грунтовых вод. При этом производится обследование гидрантов работниками ГУП «Леноблводоканал» (в случае отсутствия – Администрации), абонента совместно с представителями «ОГПС Лужского района» и определяются меры по обеспечению территории Дзержинского сельского поселения водоснабжением для целей пожаротушения.</w:t>
      </w:r>
    </w:p>
    <w:p w:rsidR="00E71ADA" w:rsidRPr="00E71ADA" w:rsidRDefault="00E71ADA" w:rsidP="00E71ADA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Временное снятие пожарных гидрантов с водопроводной сети поселения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Производство данного вида работ допускается по предварительному уведомлению «ОГПС Лужского района».</w:t>
      </w:r>
    </w:p>
    <w:p w:rsidR="00E71ADA" w:rsidRPr="00E71ADA" w:rsidRDefault="00E71ADA" w:rsidP="00E71A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ГУП «Леноблводоканал» (в случае отсутствия – Администрация), абонент, организация, имеющая в собственности, хозяйственном ведении или оперативном управлении источники ППВ, принимают меры по обеспечению водоснабжением для целей пожаротушения, о чем должно быть проинформировано «ОГПС Лужского района».</w:t>
      </w:r>
    </w:p>
    <w:p w:rsidR="00E71ADA" w:rsidRPr="00E71ADA" w:rsidRDefault="00E71ADA" w:rsidP="00E71A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ГУП «Леноблводоканал» (в случае отсутствия – Администрация), абонент, организация, имеющая в собственности, хозяйственном ведении или оперативном управлении источники ППВ, должны уведомлять подразделения «ОГПС Лужского района» об обнаруженной неисправности</w:t>
      </w: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, </w:t>
      </w: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 случаях ремонта или замены источников ППВ и об окончании ремонта или замены источников ППВ.</w:t>
      </w:r>
    </w:p>
    <w:p w:rsidR="00E71ADA" w:rsidRPr="00E71ADA" w:rsidRDefault="00E71ADA" w:rsidP="00E71A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 окончании работ по ремонту источников ППВ силы «ОГПС Лужского района» привлекаются на проверку их состояния.</w:t>
      </w:r>
    </w:p>
    <w:p w:rsidR="00E71ADA" w:rsidRPr="00E71ADA" w:rsidRDefault="00E71ADA" w:rsidP="00E71A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Работы, связанные с монтажом, ремонтом и обслуживанием источников ППВ,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E71ADA" w:rsidRPr="00E71ADA" w:rsidRDefault="00E71ADA" w:rsidP="00E71A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Организация взаимодействия</w:t>
      </w:r>
    </w:p>
    <w:p w:rsidR="00E71ADA" w:rsidRPr="00E71ADA" w:rsidRDefault="00E71ADA" w:rsidP="00E71ADA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Вопросы взаимодействия между ГУП «Леноблводоканал» (в случае отсутствия – Администрацией), абонентами, организациями, «ОГПС Лужского района» в сфере содержания и эксплуатации источников ППВ регламентируются соглашениями о взаимодействии и (или) договорами.</w:t>
      </w:r>
    </w:p>
    <w:p w:rsidR="00E71ADA" w:rsidRPr="00E71ADA" w:rsidRDefault="00E71ADA" w:rsidP="00E71ADA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Для своевременного решения вопросов по использованию источников ППВ для целей пожаротушения силами «ОГПС Лужского района» и обеспечения максимальной водоотдачи сетей ГУП «Леноблводоканал» (в случае отсутствия – Администрация), абонент или организация разрабатывает план (инструкцию) взаимодействия, учитывающий(ую) конкретные местные условия.</w:t>
      </w:r>
    </w:p>
    <w:p w:rsidR="00E71ADA" w:rsidRPr="00E71ADA" w:rsidRDefault="00E71ADA" w:rsidP="00E71ADA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Силы «ОГПС Лужского района»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ППВ - в соответствии с заключенными соглашениями о взаимодействии.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Приложение № 2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к постановлению главы администрации Дзержинского сельского поселения Лужского муниципального района Ленинградской области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 27.01.2023 г. № 11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ПЕРЕЧЕНЬ</w:t>
      </w:r>
    </w:p>
    <w:p w:rsidR="00E71ADA" w:rsidRPr="00E71ADA" w:rsidRDefault="00E71ADA" w:rsidP="00E71A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водоёмов на территории муниципального образования Дзержинское сельское поселение Лужского муниципального района Ленинградской области, используемых для забора воды в целях пожаротушения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Пожарные водоемы.</w:t>
      </w:r>
    </w:p>
    <w:p w:rsidR="00E71ADA" w:rsidRPr="00E71ADA" w:rsidRDefault="00E71ADA" w:rsidP="00E71A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дер. Ручьи – река Луга, заезд ул. Центральная (не оборудован подъезд);</w:t>
      </w:r>
    </w:p>
    <w:p w:rsidR="00E71ADA" w:rsidRPr="00E71ADA" w:rsidRDefault="00E71ADA" w:rsidP="00E71A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дер. Новое Село – 1,2 – река Луга, заезд ул. Центральная;</w:t>
      </w:r>
    </w:p>
    <w:p w:rsidR="00E71ADA" w:rsidRPr="00E71ADA" w:rsidRDefault="00E71ADA" w:rsidP="00E71A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дер. Торошковичи – река Луга, заезд ул. Центральная, Насосная станция у ТЦ пер. Торговый д.3;</w:t>
      </w:r>
    </w:p>
    <w:p w:rsidR="00E71ADA" w:rsidRPr="00E71ADA" w:rsidRDefault="00E71ADA" w:rsidP="00E71A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дер. Филимонова Горка – река Луга, заезд ул. Центральная;</w:t>
      </w:r>
    </w:p>
    <w:p w:rsidR="00E71ADA" w:rsidRPr="00E71ADA" w:rsidRDefault="00E71ADA" w:rsidP="00E71A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пос. Герцена – река Луга, заезд ул. Центральная, ПК на башне (замена крана);</w:t>
      </w:r>
    </w:p>
    <w:p w:rsidR="00E71ADA" w:rsidRPr="00E71ADA" w:rsidRDefault="00E71ADA" w:rsidP="00E71A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дер. Заозерье – озеро Заозерское, заезд ул. Главная, ПГ на башне ул. Главная;</w:t>
      </w:r>
    </w:p>
    <w:p w:rsidR="00E71ADA" w:rsidRPr="00E71ADA" w:rsidRDefault="00E71ADA" w:rsidP="00E71A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дер. Щегоща – озеро Заозерское, заезд ул. Главная и ул. Озерная; новый пож. водоем.</w:t>
      </w:r>
    </w:p>
    <w:p w:rsidR="00E71ADA" w:rsidRPr="00E71ADA" w:rsidRDefault="00E71ADA" w:rsidP="00E71A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дер. Петровские Бабы – река Луга, заезд ул. Центральная;</w:t>
      </w:r>
    </w:p>
    <w:p w:rsidR="00E71ADA" w:rsidRPr="00E71ADA" w:rsidRDefault="00E71ADA" w:rsidP="00E71A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дер. Стрешево – озеро Стрешево, заезд ул. Главная;</w:t>
      </w:r>
    </w:p>
    <w:p w:rsidR="00E71ADA" w:rsidRPr="00E71ADA" w:rsidRDefault="00E71ADA" w:rsidP="00E71A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дер. Естомичи – пожарный водоем ул. Естомическая 1;</w:t>
      </w:r>
    </w:p>
    <w:p w:rsidR="00E71ADA" w:rsidRPr="00E71ADA" w:rsidRDefault="00E71ADA" w:rsidP="00E71A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дер. Солнцев Берег – озеро Череменецкое, заезд ул. Дачная;</w:t>
      </w:r>
    </w:p>
    <w:p w:rsidR="00E71ADA" w:rsidRPr="00E71ADA" w:rsidRDefault="00E71ADA" w:rsidP="00E71A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д/о Боровое – озеро Череменецкое, заезд ул. Центральная;</w:t>
      </w:r>
    </w:p>
    <w:p w:rsidR="00E71ADA" w:rsidRPr="00E71ADA" w:rsidRDefault="00E71ADA" w:rsidP="00E71A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дер. Бор – ПГ у дома № 2 по ул. Новая;</w:t>
      </w:r>
    </w:p>
    <w:p w:rsidR="00E71ADA" w:rsidRPr="00E71ADA" w:rsidRDefault="00E71ADA" w:rsidP="00E71A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дер. Чеголи – водонапорная башня ЗАО ПЗ «Рапти» (на ферме), заезд ул. Центральная;</w:t>
      </w:r>
    </w:p>
    <w:p w:rsidR="00E71ADA" w:rsidRPr="00E71ADA" w:rsidRDefault="00E71ADA" w:rsidP="00E71A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дер. Романщина – новый пожарный водоем (указатель).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Пожарные гидранты в пос. Дзержинского.</w:t>
      </w:r>
    </w:p>
    <w:p w:rsidR="00E71ADA" w:rsidRPr="00E71ADA" w:rsidRDefault="00E71ADA" w:rsidP="00E71A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1 – у котельной;</w:t>
      </w:r>
    </w:p>
    <w:p w:rsidR="00E71ADA" w:rsidRPr="00E71ADA" w:rsidRDefault="00E71ADA" w:rsidP="00E71A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2 – рядом с электрокотельной (требуется замена по высоте);</w:t>
      </w:r>
    </w:p>
    <w:p w:rsidR="00E71ADA" w:rsidRPr="00E71ADA" w:rsidRDefault="00E71ADA" w:rsidP="00E71A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6 – Липовая Аллея между домами № 13 и № 15;</w:t>
      </w:r>
    </w:p>
    <w:p w:rsidR="00E71ADA" w:rsidRPr="00E71ADA" w:rsidRDefault="00E71ADA" w:rsidP="00E71A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7 – ул. Лесная у пилорамы;</w:t>
      </w:r>
    </w:p>
    <w:p w:rsidR="00E71ADA" w:rsidRPr="00E71ADA" w:rsidRDefault="00E71ADA" w:rsidP="00E71A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10 – ул. Лесная на повороте у домов № 2 и № 3;</w:t>
      </w:r>
    </w:p>
    <w:p w:rsidR="00E71ADA" w:rsidRPr="00E71ADA" w:rsidRDefault="00E71ADA" w:rsidP="00E71A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12 – ул. Парковая перекресток Боровой и Школьной;</w:t>
      </w:r>
    </w:p>
    <w:p w:rsidR="00E71ADA" w:rsidRPr="00E71ADA" w:rsidRDefault="00E71ADA" w:rsidP="00E71A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13 – автобусная остановка (ларек Алексеева);</w:t>
      </w:r>
    </w:p>
    <w:p w:rsidR="00E71ADA" w:rsidRPr="00E71ADA" w:rsidRDefault="00E71ADA" w:rsidP="00E71A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15 – ул. Лужская за домом № 6 напротив дома № 3 за дорогой;</w:t>
      </w:r>
    </w:p>
    <w:p w:rsidR="00E71ADA" w:rsidRPr="00E71ADA" w:rsidRDefault="00E71ADA" w:rsidP="00E71A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16 – ул. Лужская перекресток детского сада у дома № 6;</w:t>
      </w:r>
    </w:p>
    <w:p w:rsidR="00E71ADA" w:rsidRPr="00E71ADA" w:rsidRDefault="00E71ADA" w:rsidP="00E71A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Коттеджный поселок – один ПГ на ул. Лужская и один ПГ на ул. Дмитрия Волосникова.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71ADA" w:rsidRPr="00E71ADA" w:rsidRDefault="00E71ADA" w:rsidP="00E71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Пожарные гидранты в дер. Торшковичи (нет указателей).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ПГ 1 – ул. Мирная у дома № 1;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2 – ул. Мирная у дома № 11;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3 – ул. Мирная у дома № 5;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4 – ул. Благодатная (на выезде);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5 – ул. Благодатная у дома № 5;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6 – ул. Благодатная у дома № 9;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7 – ул. Благодатная у дома № 13 (на углу);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8 – у башни;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9 – пер. Школьный (напротив хоккейной коробки);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10 – между насосной станцией и торговым центром;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11 – пер. торговый (между магазином ИП Юркова и торговым центром);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13 – ул. Новая у дома № 6 (напротив 1 подъезда);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14 – ул. Новая у дома № 6 (напротив угла дома);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15 – ул. Новая у дома № 3 (у гаражей);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16 – ул. Новая у дома № 3 (на углу дома, между детским садом и д. № 3);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17 – ул. Козлова у дома № 13 (между гаражом и д. № 13);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18 – к реке (у бывшей общественной бани);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19 – у новой котельной;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20 – у новой котельной;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21 – ул. Козлова у дома № 31;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22 – ул. Козлова (вторая линия);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23 – ул. Козлова у дома № 45 (вторая линия);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23 – ул. Садовая у дома № 1 (напротив);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24 – ул. Садовая между домами № 9 и № 11;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25 – ул. Цветочная у дома № 4;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26 – ул. Цветочная между домами № 8 и № 10;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27 – ул. Цветочная за домом № 17;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28 – ул. Молодежная напротив дома № 12;</w:t>
      </w:r>
    </w:p>
    <w:p w:rsidR="00E71ADA" w:rsidRPr="00E71ADA" w:rsidRDefault="00E71ADA" w:rsidP="00E71A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71AD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ПГ 29 – ул. Молодежная напротив дома № 4.</w:t>
      </w:r>
    </w:p>
    <w:p w:rsidR="00DE3319" w:rsidRPr="00E71ADA" w:rsidRDefault="00DE33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3319" w:rsidRPr="00E71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838"/>
    <w:multiLevelType w:val="multilevel"/>
    <w:tmpl w:val="9D98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C6D38"/>
    <w:multiLevelType w:val="multilevel"/>
    <w:tmpl w:val="A942B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811CC"/>
    <w:multiLevelType w:val="multilevel"/>
    <w:tmpl w:val="FA7619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B5791"/>
    <w:multiLevelType w:val="multilevel"/>
    <w:tmpl w:val="2EF01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5084C"/>
    <w:multiLevelType w:val="multilevel"/>
    <w:tmpl w:val="FD66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C46F6"/>
    <w:multiLevelType w:val="multilevel"/>
    <w:tmpl w:val="4338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A2417"/>
    <w:multiLevelType w:val="multilevel"/>
    <w:tmpl w:val="8C42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C56FD"/>
    <w:multiLevelType w:val="multilevel"/>
    <w:tmpl w:val="E08E2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6780B"/>
    <w:multiLevelType w:val="multilevel"/>
    <w:tmpl w:val="379CB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54A69"/>
    <w:multiLevelType w:val="multilevel"/>
    <w:tmpl w:val="B832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016F5"/>
    <w:multiLevelType w:val="multilevel"/>
    <w:tmpl w:val="DD9C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16896"/>
    <w:multiLevelType w:val="multilevel"/>
    <w:tmpl w:val="1F02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B036B"/>
    <w:multiLevelType w:val="multilevel"/>
    <w:tmpl w:val="BD78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6716FD"/>
    <w:multiLevelType w:val="multilevel"/>
    <w:tmpl w:val="5A56FC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114955"/>
    <w:multiLevelType w:val="multilevel"/>
    <w:tmpl w:val="0DA8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837DA4"/>
    <w:multiLevelType w:val="multilevel"/>
    <w:tmpl w:val="984E4D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7923FF"/>
    <w:multiLevelType w:val="multilevel"/>
    <w:tmpl w:val="67E2C6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8B08A3"/>
    <w:multiLevelType w:val="multilevel"/>
    <w:tmpl w:val="F0E6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7922BC"/>
    <w:multiLevelType w:val="multilevel"/>
    <w:tmpl w:val="8D66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FB2ED4"/>
    <w:multiLevelType w:val="multilevel"/>
    <w:tmpl w:val="7C26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FD65DA"/>
    <w:multiLevelType w:val="multilevel"/>
    <w:tmpl w:val="388262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5F62EF"/>
    <w:multiLevelType w:val="multilevel"/>
    <w:tmpl w:val="84701F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E974B6"/>
    <w:multiLevelType w:val="multilevel"/>
    <w:tmpl w:val="973AF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2"/>
  </w:num>
  <w:num w:numId="5">
    <w:abstractNumId w:val="18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7"/>
  </w:num>
  <w:num w:numId="11">
    <w:abstractNumId w:val="21"/>
  </w:num>
  <w:num w:numId="12">
    <w:abstractNumId w:val="16"/>
  </w:num>
  <w:num w:numId="13">
    <w:abstractNumId w:val="20"/>
  </w:num>
  <w:num w:numId="14">
    <w:abstractNumId w:val="8"/>
  </w:num>
  <w:num w:numId="15">
    <w:abstractNumId w:val="15"/>
  </w:num>
  <w:num w:numId="16">
    <w:abstractNumId w:val="14"/>
  </w:num>
  <w:num w:numId="17">
    <w:abstractNumId w:val="17"/>
  </w:num>
  <w:num w:numId="18">
    <w:abstractNumId w:val="13"/>
  </w:num>
  <w:num w:numId="19">
    <w:abstractNumId w:val="10"/>
  </w:num>
  <w:num w:numId="20">
    <w:abstractNumId w:val="2"/>
  </w:num>
  <w:num w:numId="21">
    <w:abstractNumId w:val="5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67"/>
    <w:rsid w:val="00215D67"/>
    <w:rsid w:val="00DE3319"/>
    <w:rsid w:val="00E7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8A9BF-E94B-4470-A4B4-FDD84FC8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3772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2025-02-11T07:58:00Z</dcterms:created>
  <dcterms:modified xsi:type="dcterms:W3CDTF">2025-02-11T07:58:00Z</dcterms:modified>
</cp:coreProperties>
</file>