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E0" w:rsidRPr="00BD2FE0" w:rsidRDefault="00956509" w:rsidP="0095650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BD2FE0" w:rsidRPr="00BD2FE0">
        <w:rPr>
          <w:rFonts w:ascii="Times New Roman" w:hAnsi="Times New Roman" w:cs="Times New Roman"/>
          <w:sz w:val="32"/>
          <w:szCs w:val="32"/>
        </w:rPr>
        <w:t>ДМИНИСТРАЦИЯ</w:t>
      </w:r>
    </w:p>
    <w:p w:rsidR="00BD2FE0" w:rsidRPr="00BD2FE0" w:rsidRDefault="00BD2FE0" w:rsidP="00BD2FE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BD2FE0" w:rsidRPr="00BD2FE0" w:rsidRDefault="00BD2FE0" w:rsidP="00BD2FE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BD2FE0" w:rsidRPr="00BD2FE0" w:rsidRDefault="00BD2FE0" w:rsidP="00BD2F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2FE0" w:rsidRPr="00BD2FE0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FE0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B9" w:rsidRPr="00BD2FE0" w:rsidRDefault="009443B9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FE0" w:rsidRPr="00BD2FE0" w:rsidRDefault="00074774" w:rsidP="00BD2F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C104AE">
        <w:rPr>
          <w:rFonts w:ascii="Times New Roman" w:hAnsi="Times New Roman" w:cs="Times New Roman"/>
          <w:b/>
          <w:sz w:val="28"/>
          <w:szCs w:val="28"/>
        </w:rPr>
        <w:t>28</w:t>
      </w:r>
      <w:r w:rsidR="00BD2FE0" w:rsidRPr="00BD2FE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1A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FE0" w:rsidRPr="00BD2F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года                    № </w:t>
      </w:r>
      <w:r w:rsidR="00C104AE">
        <w:rPr>
          <w:rFonts w:ascii="Times New Roman" w:hAnsi="Times New Roman" w:cs="Times New Roman"/>
          <w:b/>
          <w:sz w:val="28"/>
          <w:szCs w:val="28"/>
        </w:rPr>
        <w:t>196</w:t>
      </w:r>
    </w:p>
    <w:p w:rsidR="00BD2FE0" w:rsidRPr="00BD2FE0" w:rsidRDefault="00BD2FE0" w:rsidP="00BD2FE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D2FE0" w:rsidRPr="00B3493E" w:rsidRDefault="00BD2FE0" w:rsidP="00BD2FE0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3493E"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C104AE">
        <w:rPr>
          <w:rFonts w:ascii="Times New Roman" w:hAnsi="Times New Roman" w:cs="Times New Roman"/>
          <w:b/>
          <w:noProof/>
          <w:sz w:val="24"/>
          <w:szCs w:val="24"/>
        </w:rPr>
        <w:t xml:space="preserve"> вне</w:t>
      </w:r>
      <w:r w:rsidR="001A3997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104AE">
        <w:rPr>
          <w:rFonts w:ascii="Times New Roman" w:hAnsi="Times New Roman" w:cs="Times New Roman"/>
          <w:b/>
          <w:noProof/>
          <w:sz w:val="24"/>
          <w:szCs w:val="24"/>
        </w:rPr>
        <w:t>ен</w:t>
      </w:r>
      <w:r w:rsidR="001A3997">
        <w:rPr>
          <w:rFonts w:ascii="Times New Roman" w:hAnsi="Times New Roman" w:cs="Times New Roman"/>
          <w:b/>
          <w:noProof/>
          <w:sz w:val="24"/>
          <w:szCs w:val="24"/>
        </w:rPr>
        <w:t>ии изменений в административный</w:t>
      </w:r>
      <w:r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Pr="00B3493E">
        <w:rPr>
          <w:rFonts w:ascii="Times New Roman" w:hAnsi="Times New Roman" w:cs="Times New Roman"/>
          <w:b/>
          <w:sz w:val="24"/>
          <w:szCs w:val="24"/>
        </w:rPr>
        <w:t>«</w:t>
      </w:r>
      <w:r w:rsidR="00F40BFB" w:rsidRPr="00B3493E">
        <w:rPr>
          <w:rFonts w:ascii="Times New Roman" w:hAnsi="Times New Roman" w:cs="Times New Roman"/>
          <w:b/>
          <w:sz w:val="24"/>
          <w:szCs w:val="24"/>
        </w:rPr>
        <w:t>Решение вопроса о приватизации жилого помещения муниципального жилищного фонда</w:t>
      </w:r>
      <w:r w:rsidRPr="00B3493E">
        <w:rPr>
          <w:rFonts w:ascii="Times New Roman" w:hAnsi="Times New Roman" w:cs="Times New Roman"/>
          <w:b/>
          <w:sz w:val="24"/>
          <w:szCs w:val="24"/>
        </w:rPr>
        <w:t>»</w:t>
      </w:r>
    </w:p>
    <w:p w:rsidR="00BD2FE0" w:rsidRDefault="00BD2FE0" w:rsidP="00BD2FE0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BD2FE0" w:rsidRPr="00956509" w:rsidRDefault="00BD2FE0" w:rsidP="00BD2FE0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56509">
        <w:rPr>
          <w:rFonts w:ascii="Times New Roman" w:hAnsi="Times New Roman" w:cs="Times New Roman"/>
          <w:sz w:val="28"/>
          <w:szCs w:val="28"/>
        </w:rPr>
        <w:t xml:space="preserve">В </w:t>
      </w:r>
      <w:r w:rsidR="009443B9" w:rsidRPr="00956509">
        <w:rPr>
          <w:rFonts w:ascii="Times New Roman" w:hAnsi="Times New Roman" w:cs="Times New Roman"/>
          <w:sz w:val="28"/>
          <w:szCs w:val="28"/>
        </w:rPr>
        <w:t>связи с приведением в соответствие действующему законодательству Российской Федерации</w:t>
      </w:r>
      <w:r w:rsidRPr="0095650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9565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9565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9565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</w:p>
    <w:p w:rsidR="00BD2FE0" w:rsidRPr="00956509" w:rsidRDefault="00BD2FE0" w:rsidP="00BD2FE0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D2FE0" w:rsidRPr="00956509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5650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BD2FE0" w:rsidRPr="00956509" w:rsidRDefault="001A3997" w:rsidP="00BD2FE0">
      <w:pPr>
        <w:pStyle w:val="a4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В</w:t>
      </w:r>
      <w:r w:rsidR="00BD2FE0" w:rsidRPr="0095650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F40BFB" w:rsidRPr="00956509">
        <w:rPr>
          <w:rFonts w:ascii="Times New Roman" w:hAnsi="Times New Roman" w:cs="Times New Roman"/>
          <w:sz w:val="28"/>
          <w:szCs w:val="28"/>
        </w:rPr>
        <w:t>Решение вопроса о приватизации жилого помещения муниципального жилищного фонда</w:t>
      </w:r>
      <w:r w:rsidR="003B2E63" w:rsidRPr="00956509">
        <w:rPr>
          <w:rFonts w:ascii="Times New Roman" w:hAnsi="Times New Roman" w:cs="Times New Roman"/>
          <w:sz w:val="28"/>
          <w:szCs w:val="28"/>
        </w:rPr>
        <w:t>». Утв</w:t>
      </w:r>
      <w:r w:rsidRPr="00956509">
        <w:rPr>
          <w:rFonts w:ascii="Times New Roman" w:hAnsi="Times New Roman" w:cs="Times New Roman"/>
          <w:sz w:val="28"/>
          <w:szCs w:val="28"/>
        </w:rPr>
        <w:t>е</w:t>
      </w:r>
      <w:r w:rsidR="003B2E63" w:rsidRPr="00956509">
        <w:rPr>
          <w:rFonts w:ascii="Times New Roman" w:hAnsi="Times New Roman" w:cs="Times New Roman"/>
          <w:sz w:val="28"/>
          <w:szCs w:val="28"/>
        </w:rPr>
        <w:t>р</w:t>
      </w:r>
      <w:r w:rsidRPr="00956509">
        <w:rPr>
          <w:rFonts w:ascii="Times New Roman" w:hAnsi="Times New Roman" w:cs="Times New Roman"/>
          <w:sz w:val="28"/>
          <w:szCs w:val="28"/>
        </w:rPr>
        <w:t xml:space="preserve">жденный постановлением администрации от 09.09.2022г. № 205 (далее по </w:t>
      </w:r>
      <w:proofErr w:type="spellStart"/>
      <w:proofErr w:type="gramStart"/>
      <w:r w:rsidRPr="00956509">
        <w:rPr>
          <w:rFonts w:ascii="Times New Roman" w:hAnsi="Times New Roman" w:cs="Times New Roman"/>
          <w:sz w:val="28"/>
          <w:szCs w:val="28"/>
        </w:rPr>
        <w:t>тексту-Регламент</w:t>
      </w:r>
      <w:proofErr w:type="spellEnd"/>
      <w:proofErr w:type="gramEnd"/>
      <w:r w:rsidRPr="00956509">
        <w:rPr>
          <w:rFonts w:ascii="Times New Roman" w:hAnsi="Times New Roman" w:cs="Times New Roman"/>
          <w:sz w:val="28"/>
          <w:szCs w:val="28"/>
        </w:rPr>
        <w:t>). Внести следующие изменения:</w:t>
      </w:r>
    </w:p>
    <w:p w:rsidR="009443B9" w:rsidRPr="00956509" w:rsidRDefault="009443B9" w:rsidP="009443B9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997" w:rsidRPr="00956509" w:rsidRDefault="001A3997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1.1.</w:t>
      </w:r>
      <w:r w:rsidR="00380EE2" w:rsidRPr="00956509">
        <w:rPr>
          <w:rFonts w:ascii="Times New Roman" w:hAnsi="Times New Roman" w:cs="Times New Roman"/>
          <w:sz w:val="28"/>
          <w:szCs w:val="28"/>
        </w:rPr>
        <w:t>Пункт 2.</w:t>
      </w:r>
      <w:r w:rsidR="00074774" w:rsidRPr="00956509">
        <w:rPr>
          <w:rFonts w:ascii="Times New Roman" w:hAnsi="Times New Roman" w:cs="Times New Roman"/>
          <w:sz w:val="28"/>
          <w:szCs w:val="28"/>
        </w:rPr>
        <w:t xml:space="preserve">6.1. </w:t>
      </w:r>
      <w:r w:rsidR="00380EE2" w:rsidRPr="00956509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074774" w:rsidRPr="00956509" w:rsidRDefault="001A3997" w:rsidP="0007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«</w:t>
      </w:r>
      <w:r w:rsidR="00074774" w:rsidRPr="00956509">
        <w:rPr>
          <w:rStyle w:val="FontStyle23"/>
          <w:sz w:val="28"/>
          <w:szCs w:val="28"/>
        </w:rPr>
        <w:t>2.6.1. Заявление о передаче жилого помещения в собственность граждан (приложение 1, 2 к административному регламенту).</w:t>
      </w:r>
    </w:p>
    <w:p w:rsidR="00074774" w:rsidRPr="00956509" w:rsidRDefault="00074774" w:rsidP="0007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iCs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956509">
        <w:rPr>
          <w:rFonts w:ascii="Times New Roman" w:hAnsi="Times New Roman" w:cs="Times New Roman"/>
          <w:sz w:val="28"/>
          <w:szCs w:val="28"/>
        </w:rPr>
        <w:t>ПГУ ЛО/ЕПГУ (при технической реализации).</w:t>
      </w:r>
    </w:p>
    <w:p w:rsidR="00074774" w:rsidRPr="00956509" w:rsidRDefault="00074774" w:rsidP="0007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документы, заверенные должным образом:</w:t>
      </w:r>
    </w:p>
    <w:p w:rsidR="00074774" w:rsidRPr="00956509" w:rsidRDefault="00074774" w:rsidP="0007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0" w:name="Par130"/>
      <w:bookmarkEnd w:id="0"/>
      <w:r w:rsidRPr="00956509"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гражданина Российской Федерации, в том числе военнослужащего. </w:t>
      </w:r>
    </w:p>
    <w:p w:rsidR="00074774" w:rsidRPr="00956509" w:rsidRDefault="00074774" w:rsidP="00074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09">
        <w:rPr>
          <w:rFonts w:ascii="Times New Roman" w:hAnsi="Times New Roman" w:cs="Times New Roman"/>
          <w:sz w:val="28"/>
          <w:szCs w:val="28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</w:t>
      </w:r>
      <w:r w:rsidRPr="00956509">
        <w:rPr>
          <w:rFonts w:ascii="Times New Roman" w:hAnsi="Times New Roman" w:cs="Times New Roman"/>
          <w:sz w:val="28"/>
          <w:szCs w:val="28"/>
        </w:rPr>
        <w:lastRenderedPageBreak/>
        <w:t>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956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509">
        <w:rPr>
          <w:rFonts w:ascii="Times New Roman" w:hAnsi="Times New Roman" w:cs="Times New Roman"/>
          <w:sz w:val="28"/>
          <w:szCs w:val="28"/>
        </w:rPr>
        <w:t xml:space="preserve">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</w:t>
      </w:r>
      <w:hyperlink r:id="rId8" w:history="1">
        <w:r w:rsidRPr="00956509">
          <w:rPr>
            <w:rFonts w:ascii="Times New Roman" w:hAnsi="Times New Roman" w:cs="Times New Roman"/>
            <w:sz w:val="28"/>
            <w:szCs w:val="28"/>
          </w:rPr>
          <w:t>пунктом 2 статьи 185.1</w:t>
        </w:r>
      </w:hyperlink>
      <w:r w:rsidRPr="0095650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956509">
        <w:rPr>
          <w:rFonts w:ascii="Times New Roman" w:hAnsi="Times New Roman" w:cs="Times New Roman"/>
          <w:sz w:val="28"/>
          <w:szCs w:val="28"/>
        </w:rPr>
        <w:t xml:space="preserve"> доверенность в простой письменной форме);</w:t>
      </w:r>
    </w:p>
    <w:p w:rsidR="00074774" w:rsidRPr="00956509" w:rsidRDefault="00074774" w:rsidP="0007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 w:rsidRPr="00956509">
        <w:rPr>
          <w:rFonts w:ascii="Times New Roman" w:hAnsi="Times New Roman" w:cs="Times New Roman"/>
          <w:sz w:val="28"/>
          <w:szCs w:val="28"/>
        </w:rPr>
        <w:t xml:space="preserve">- в случае подачи заявления опекуном от имени несовершеннолетнего </w:t>
      </w:r>
      <w:r w:rsidRPr="00956509">
        <w:rPr>
          <w:rFonts w:ascii="Times New Roman" w:hAnsi="Times New Roman" w:cs="Times New Roman"/>
          <w:sz w:val="28"/>
          <w:szCs w:val="28"/>
        </w:rPr>
        <w:br/>
        <w:t xml:space="preserve">до 14 лет или недееспособного гражданина – опекунское удостоверение </w:t>
      </w:r>
      <w:r w:rsidRPr="00956509">
        <w:rPr>
          <w:rFonts w:ascii="Times New Roman" w:hAnsi="Times New Roman" w:cs="Times New Roman"/>
          <w:sz w:val="28"/>
          <w:szCs w:val="28"/>
        </w:rPr>
        <w:br/>
        <w:t>и постановление о назначении опекуна;</w:t>
      </w:r>
    </w:p>
    <w:p w:rsidR="00074774" w:rsidRPr="00956509" w:rsidRDefault="00074774" w:rsidP="000747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074774" w:rsidRPr="00956509" w:rsidRDefault="00074774" w:rsidP="000747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Российской Федерации доверенного лица;</w:t>
      </w:r>
    </w:p>
    <w:p w:rsidR="00074774" w:rsidRPr="00956509" w:rsidRDefault="00074774" w:rsidP="00074774">
      <w:pPr>
        <w:pStyle w:val="a4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074774" w:rsidRPr="00956509" w:rsidRDefault="00074774" w:rsidP="00074774">
      <w:pPr>
        <w:tabs>
          <w:tab w:val="left" w:pos="540"/>
        </w:tabs>
        <w:spacing w:after="0" w:line="240" w:lineRule="auto"/>
        <w:jc w:val="both"/>
        <w:rPr>
          <w:rStyle w:val="FontStyle23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ab/>
      </w:r>
      <w:r w:rsidRPr="00956509">
        <w:rPr>
          <w:rFonts w:ascii="Times New Roman" w:hAnsi="Times New Roman" w:cs="Times New Roman"/>
          <w:sz w:val="28"/>
          <w:szCs w:val="28"/>
        </w:rPr>
        <w:tab/>
      </w:r>
      <w:r w:rsidRPr="00956509">
        <w:rPr>
          <w:rStyle w:val="FontStyle23"/>
          <w:sz w:val="28"/>
          <w:szCs w:val="28"/>
        </w:rPr>
        <w:t xml:space="preserve">- нотариально удостоверенное согласие на приватизацию временно отсутствующих членов семьи, сохраняющих право на жилую площадь </w:t>
      </w:r>
      <w:r w:rsidRPr="00956509">
        <w:rPr>
          <w:rStyle w:val="FontStyle23"/>
          <w:sz w:val="28"/>
          <w:szCs w:val="28"/>
        </w:rPr>
        <w:br/>
        <w:t xml:space="preserve">в соответствии со </w:t>
      </w:r>
      <w:hyperlink r:id="rId9" w:history="1">
        <w:r w:rsidRPr="00956509">
          <w:rPr>
            <w:rStyle w:val="FontStyle23"/>
            <w:sz w:val="28"/>
            <w:szCs w:val="28"/>
          </w:rPr>
          <w:t>статьей 71</w:t>
        </w:r>
      </w:hyperlink>
      <w:r w:rsidRPr="00956509">
        <w:rPr>
          <w:rStyle w:val="FontStyle23"/>
          <w:sz w:val="28"/>
          <w:szCs w:val="28"/>
        </w:rPr>
        <w:t xml:space="preserve"> Жилищного кодекса Российской Федерации, – доверенность на представителя;</w:t>
      </w:r>
    </w:p>
    <w:p w:rsidR="00074774" w:rsidRPr="00956509" w:rsidRDefault="00074774" w:rsidP="0007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09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:rsidR="00074774" w:rsidRPr="00956509" w:rsidRDefault="00074774" w:rsidP="0007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 xml:space="preserve">- </w:t>
      </w:r>
      <w:r w:rsidRPr="00956509">
        <w:rPr>
          <w:rStyle w:val="FontStyle23"/>
          <w:sz w:val="28"/>
          <w:szCs w:val="28"/>
        </w:rPr>
        <w:t xml:space="preserve">согласие органов опеки </w:t>
      </w:r>
      <w:proofErr w:type="gramStart"/>
      <w:r w:rsidRPr="00956509">
        <w:rPr>
          <w:rStyle w:val="FontStyle23"/>
          <w:sz w:val="28"/>
          <w:szCs w:val="28"/>
        </w:rPr>
        <w:t>на отказ от включения несовершеннолетних в число участников общей собственности на приватизируемое жилое помещение в случае</w:t>
      </w:r>
      <w:proofErr w:type="gramEnd"/>
      <w:r w:rsidRPr="00956509">
        <w:rPr>
          <w:rStyle w:val="FontStyle23"/>
          <w:sz w:val="28"/>
          <w:szCs w:val="28"/>
        </w:rPr>
        <w:t>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074774" w:rsidRPr="00956509" w:rsidRDefault="00074774" w:rsidP="0007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956509">
        <w:rPr>
          <w:rStyle w:val="FontStyle23"/>
          <w:sz w:val="28"/>
          <w:szCs w:val="28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074774" w:rsidRPr="00956509" w:rsidRDefault="00074774" w:rsidP="0007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Граждане, отбывающие срок наказания, представляют:</w:t>
      </w:r>
    </w:p>
    <w:p w:rsidR="00074774" w:rsidRPr="00956509" w:rsidRDefault="00074774" w:rsidP="0007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 xml:space="preserve">- при участии в приватизации жилого помещения – заверенную начальником учреждения доверенность; </w:t>
      </w:r>
    </w:p>
    <w:p w:rsidR="00074774" w:rsidRPr="00956509" w:rsidRDefault="00074774" w:rsidP="0007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074774" w:rsidRPr="00956509" w:rsidRDefault="00074774" w:rsidP="0007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BC24B3" w:rsidRPr="00956509" w:rsidRDefault="00074774" w:rsidP="0007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</w:t>
      </w:r>
      <w:proofErr w:type="gramStart"/>
      <w:r w:rsidRPr="00956509">
        <w:rPr>
          <w:rFonts w:ascii="Times New Roman" w:hAnsi="Times New Roman" w:cs="Times New Roman"/>
          <w:sz w:val="28"/>
          <w:szCs w:val="28"/>
        </w:rPr>
        <w:t>.</w:t>
      </w:r>
      <w:r w:rsidR="00BC24B3" w:rsidRPr="0095650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A3997" w:rsidRPr="00956509" w:rsidRDefault="001A3997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E63" w:rsidRPr="00956509" w:rsidRDefault="00BC24B3" w:rsidP="003B2E63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1.2.</w:t>
      </w:r>
      <w:r w:rsidR="003B2E63" w:rsidRPr="00956509">
        <w:rPr>
          <w:rFonts w:ascii="Times New Roman" w:hAnsi="Times New Roman" w:cs="Times New Roman"/>
          <w:sz w:val="28"/>
          <w:szCs w:val="28"/>
        </w:rPr>
        <w:t xml:space="preserve"> Пункт 2.7. Регламента изложить в новой редакции:</w:t>
      </w:r>
    </w:p>
    <w:p w:rsidR="00956509" w:rsidRPr="00956509" w:rsidRDefault="00BC24B3" w:rsidP="00956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«</w:t>
      </w:r>
      <w:r w:rsidR="00956509" w:rsidRPr="00956509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  <w:r w:rsidR="00956509" w:rsidRPr="00956509"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56509" w:rsidRPr="00956509" w:rsidRDefault="00956509" w:rsidP="00956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56509" w:rsidRPr="00956509" w:rsidRDefault="00956509" w:rsidP="00956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956509" w:rsidRPr="00956509" w:rsidRDefault="00956509" w:rsidP="00956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9">
        <w:rPr>
          <w:rFonts w:ascii="Times New Roman" w:hAnsi="Times New Roman" w:cs="Times New Roman"/>
          <w:sz w:val="28"/>
          <w:szCs w:val="28"/>
        </w:rPr>
        <w:t>- охранное свидетельство в случае если с заявлением обращаются граждане, изъявившие желание приватизировать забронированные ими жилые помещения;</w:t>
      </w:r>
    </w:p>
    <w:p w:rsidR="00956509" w:rsidRPr="00956509" w:rsidRDefault="00956509" w:rsidP="0095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956509"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956509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956509">
        <w:rPr>
          <w:rStyle w:val="FontStyle23"/>
          <w:sz w:val="28"/>
          <w:szCs w:val="28"/>
        </w:rPr>
        <w:t>в Федеральной службе государственной регистрации, кадастра и картографии;</w:t>
      </w:r>
    </w:p>
    <w:p w:rsidR="00956509" w:rsidRPr="00956509" w:rsidRDefault="00956509" w:rsidP="00956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956509">
        <w:rPr>
          <w:rStyle w:val="FontStyle23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956509">
        <w:rPr>
          <w:rStyle w:val="FontStyle23"/>
          <w:sz w:val="28"/>
          <w:szCs w:val="28"/>
        </w:rPr>
        <w:t>Леноблкомимущества</w:t>
      </w:r>
      <w:proofErr w:type="spellEnd"/>
      <w:r w:rsidRPr="00956509">
        <w:rPr>
          <w:rStyle w:val="FontStyle23"/>
          <w:sz w:val="28"/>
          <w:szCs w:val="28"/>
        </w:rPr>
        <w:t xml:space="preserve"> от 25.07.2016 № 21, от 25.07.2016 № 22 в ГУП «</w:t>
      </w:r>
      <w:proofErr w:type="spellStart"/>
      <w:r w:rsidRPr="00956509">
        <w:rPr>
          <w:rStyle w:val="FontStyle23"/>
          <w:sz w:val="28"/>
          <w:szCs w:val="28"/>
        </w:rPr>
        <w:t>Леноблинвентаризация</w:t>
      </w:r>
      <w:proofErr w:type="spellEnd"/>
      <w:r w:rsidRPr="00956509">
        <w:rPr>
          <w:rStyle w:val="FontStyle23"/>
          <w:sz w:val="28"/>
          <w:szCs w:val="28"/>
        </w:rPr>
        <w:t>»;</w:t>
      </w:r>
    </w:p>
    <w:p w:rsidR="00BC24B3" w:rsidRPr="00956509" w:rsidRDefault="00956509" w:rsidP="0095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956509">
        <w:rPr>
          <w:rStyle w:val="FontStyle23"/>
          <w:sz w:val="28"/>
          <w:szCs w:val="28"/>
        </w:rPr>
        <w:t xml:space="preserve"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11.07.1991 по </w:t>
      </w:r>
      <w:r w:rsidRPr="00956509">
        <w:rPr>
          <w:rFonts w:ascii="Times New Roman" w:hAnsi="Times New Roman" w:cs="Times New Roman"/>
          <w:sz w:val="28"/>
          <w:szCs w:val="28"/>
        </w:rPr>
        <w:t>31.01.1998</w:t>
      </w:r>
      <w:r w:rsidRPr="00956509">
        <w:rPr>
          <w:rStyle w:val="FontStyle23"/>
          <w:sz w:val="28"/>
          <w:szCs w:val="28"/>
        </w:rPr>
        <w:t>.</w:t>
      </w:r>
      <w:r w:rsidR="00BC24B3" w:rsidRPr="00956509">
        <w:rPr>
          <w:rStyle w:val="FontStyle23"/>
          <w:sz w:val="28"/>
          <w:szCs w:val="28"/>
        </w:rPr>
        <w:t>»</w:t>
      </w:r>
    </w:p>
    <w:p w:rsidR="00956509" w:rsidRPr="00956509" w:rsidRDefault="00956509" w:rsidP="00956509">
      <w:pPr>
        <w:pStyle w:val="21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lang w:val="ru-RU"/>
        </w:rPr>
      </w:pPr>
    </w:p>
    <w:p w:rsidR="00956509" w:rsidRPr="00956509" w:rsidRDefault="00956509" w:rsidP="00956509">
      <w:pPr>
        <w:pStyle w:val="21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 w:rsidRPr="00956509">
        <w:rPr>
          <w:lang w:val="ru-RU"/>
        </w:rPr>
        <w:t xml:space="preserve">2. </w:t>
      </w:r>
      <w:r w:rsidRPr="00956509">
        <w:t>Постановление вступает в силу со дня его официального опубликования.</w:t>
      </w:r>
    </w:p>
    <w:p w:rsidR="00956509" w:rsidRPr="00956509" w:rsidRDefault="00956509" w:rsidP="00956509">
      <w:pPr>
        <w:pStyle w:val="21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 w:rsidRPr="00956509">
        <w:rPr>
          <w:lang w:val="ru-RU"/>
        </w:rPr>
        <w:t>3.</w:t>
      </w:r>
      <w:proofErr w:type="gramStart"/>
      <w:r w:rsidRPr="00956509">
        <w:t>Разместить</w:t>
      </w:r>
      <w:proofErr w:type="gramEnd"/>
      <w:r w:rsidRPr="00956509">
        <w:t xml:space="preserve">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956509">
        <w:t>Лужского</w:t>
      </w:r>
      <w:proofErr w:type="spellEnd"/>
      <w:r w:rsidRPr="00956509">
        <w:t xml:space="preserve"> муниципального района </w:t>
      </w:r>
      <w:hyperlink r:id="rId10" w:history="1">
        <w:r w:rsidRPr="00956509">
          <w:rPr>
            <w:rStyle w:val="a3"/>
          </w:rPr>
          <w:t>http://dz-sp.ru/</w:t>
        </w:r>
      </w:hyperlink>
      <w:r w:rsidRPr="00956509">
        <w:t>.</w:t>
      </w:r>
    </w:p>
    <w:p w:rsidR="00956509" w:rsidRPr="00956509" w:rsidRDefault="00956509" w:rsidP="00956509">
      <w:pPr>
        <w:pStyle w:val="21"/>
        <w:widowControl w:val="0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 w:rsidRPr="00956509">
        <w:rPr>
          <w:lang w:val="ru-RU"/>
        </w:rPr>
        <w:t>4.</w:t>
      </w:r>
      <w:proofErr w:type="gramStart"/>
      <w:r w:rsidRPr="00956509">
        <w:t>Контроль за</w:t>
      </w:r>
      <w:proofErr w:type="gramEnd"/>
      <w:r w:rsidRPr="00956509">
        <w:t xml:space="preserve"> исполнением настоящего Постановления оставляю за собой.</w:t>
      </w:r>
    </w:p>
    <w:p w:rsidR="00BD2FE0" w:rsidRPr="00956509" w:rsidRDefault="00BD2FE0" w:rsidP="00BD2FE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BD2FE0" w:rsidRPr="00956509" w:rsidRDefault="00BD2FE0" w:rsidP="00BD2FE0">
      <w:pPr>
        <w:pStyle w:val="af8"/>
        <w:tabs>
          <w:tab w:val="left" w:pos="567"/>
        </w:tabs>
        <w:contextualSpacing/>
        <w:rPr>
          <w:sz w:val="28"/>
          <w:szCs w:val="28"/>
        </w:rPr>
      </w:pPr>
      <w:r w:rsidRPr="00956509">
        <w:rPr>
          <w:sz w:val="28"/>
          <w:szCs w:val="28"/>
        </w:rPr>
        <w:t>Глава администрации</w:t>
      </w:r>
    </w:p>
    <w:p w:rsidR="00BD2FE0" w:rsidRPr="00956509" w:rsidRDefault="00BD2FE0" w:rsidP="00BD2FE0">
      <w:pPr>
        <w:pStyle w:val="af8"/>
        <w:contextualSpacing/>
        <w:rPr>
          <w:sz w:val="28"/>
          <w:szCs w:val="28"/>
        </w:rPr>
      </w:pPr>
      <w:r w:rsidRPr="00956509">
        <w:rPr>
          <w:sz w:val="28"/>
          <w:szCs w:val="28"/>
        </w:rPr>
        <w:t>Дзержинского сельского поселения</w:t>
      </w:r>
      <w:r w:rsidRPr="00956509">
        <w:rPr>
          <w:sz w:val="28"/>
          <w:szCs w:val="28"/>
        </w:rPr>
        <w:tab/>
      </w:r>
      <w:r w:rsidRPr="00956509">
        <w:rPr>
          <w:sz w:val="28"/>
          <w:szCs w:val="28"/>
        </w:rPr>
        <w:tab/>
      </w:r>
      <w:r w:rsidRPr="00956509">
        <w:rPr>
          <w:sz w:val="28"/>
          <w:szCs w:val="28"/>
        </w:rPr>
        <w:tab/>
      </w:r>
      <w:r w:rsidRPr="00956509">
        <w:rPr>
          <w:sz w:val="28"/>
          <w:szCs w:val="28"/>
        </w:rPr>
        <w:tab/>
        <w:t xml:space="preserve">М. П. </w:t>
      </w:r>
      <w:proofErr w:type="spellStart"/>
      <w:r w:rsidRPr="00956509">
        <w:rPr>
          <w:sz w:val="28"/>
          <w:szCs w:val="28"/>
        </w:rPr>
        <w:t>Курчанов</w:t>
      </w:r>
      <w:proofErr w:type="spellEnd"/>
    </w:p>
    <w:p w:rsidR="00BD2FE0" w:rsidRPr="00956509" w:rsidRDefault="00BD2FE0" w:rsidP="00BD2FE0">
      <w:pPr>
        <w:pStyle w:val="af8"/>
        <w:contextualSpacing/>
        <w:rPr>
          <w:sz w:val="28"/>
          <w:szCs w:val="28"/>
        </w:rPr>
      </w:pPr>
    </w:p>
    <w:p w:rsidR="00BD2FE0" w:rsidRDefault="00BD2FE0" w:rsidP="00BD2FE0">
      <w:pPr>
        <w:pStyle w:val="af8"/>
        <w:contextualSpacing/>
        <w:rPr>
          <w:sz w:val="28"/>
          <w:szCs w:val="28"/>
        </w:rPr>
      </w:pPr>
    </w:p>
    <w:p w:rsidR="00956509" w:rsidRDefault="00956509" w:rsidP="00BD2FE0">
      <w:pPr>
        <w:pStyle w:val="af8"/>
        <w:contextualSpacing/>
        <w:rPr>
          <w:sz w:val="28"/>
          <w:szCs w:val="28"/>
        </w:rPr>
      </w:pPr>
    </w:p>
    <w:p w:rsidR="00956509" w:rsidRPr="00956509" w:rsidRDefault="00956509" w:rsidP="00BD2FE0">
      <w:pPr>
        <w:pStyle w:val="af8"/>
        <w:contextualSpacing/>
        <w:rPr>
          <w:sz w:val="28"/>
          <w:szCs w:val="28"/>
        </w:rPr>
      </w:pPr>
    </w:p>
    <w:p w:rsidR="00BD2FE0" w:rsidRPr="00BD2FE0" w:rsidRDefault="00956509" w:rsidP="00BD2FE0">
      <w:pPr>
        <w:pStyle w:val="af8"/>
        <w:contextualSpacing/>
      </w:pPr>
      <w:r>
        <w:t>Р</w:t>
      </w:r>
      <w:r w:rsidR="00C104AE">
        <w:t>а</w:t>
      </w:r>
      <w:r w:rsidR="00BD2FE0" w:rsidRPr="00BD2FE0">
        <w:t>зослано: в дело, прокуратура</w:t>
      </w:r>
    </w:p>
    <w:p w:rsidR="00BD2FE0" w:rsidRPr="00B467EC" w:rsidRDefault="00BD2FE0" w:rsidP="00BD2FE0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sectPr w:rsidR="00BD2FE0" w:rsidRPr="00B467EC" w:rsidSect="00956509">
      <w:headerReference w:type="default" r:id="rId11"/>
      <w:pgSz w:w="11905" w:h="16838"/>
      <w:pgMar w:top="92" w:right="567" w:bottom="1134" w:left="1134" w:header="144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D2" w:rsidRDefault="004245D2" w:rsidP="00EA097C">
      <w:pPr>
        <w:spacing w:after="0" w:line="240" w:lineRule="auto"/>
      </w:pPr>
      <w:r>
        <w:separator/>
      </w:r>
    </w:p>
  </w:endnote>
  <w:endnote w:type="continuationSeparator" w:id="0">
    <w:p w:rsidR="004245D2" w:rsidRDefault="004245D2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D2" w:rsidRDefault="004245D2" w:rsidP="00EA097C">
      <w:pPr>
        <w:spacing w:after="0" w:line="240" w:lineRule="auto"/>
      </w:pPr>
      <w:r>
        <w:separator/>
      </w:r>
    </w:p>
  </w:footnote>
  <w:footnote w:type="continuationSeparator" w:id="0">
    <w:p w:rsidR="004245D2" w:rsidRDefault="004245D2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FB" w:rsidRDefault="00F40BFB">
    <w:pPr>
      <w:pStyle w:val="af3"/>
      <w:jc w:val="center"/>
    </w:pPr>
  </w:p>
  <w:p w:rsidR="00F40BFB" w:rsidRDefault="00F40BF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84534"/>
    <w:multiLevelType w:val="multilevel"/>
    <w:tmpl w:val="780289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43"/>
    <w:rsid w:val="0000285C"/>
    <w:rsid w:val="00007301"/>
    <w:rsid w:val="000120C2"/>
    <w:rsid w:val="000130E4"/>
    <w:rsid w:val="00014932"/>
    <w:rsid w:val="000159AE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657FE"/>
    <w:rsid w:val="000709C5"/>
    <w:rsid w:val="00071DD8"/>
    <w:rsid w:val="0007477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3C1E"/>
    <w:rsid w:val="00115184"/>
    <w:rsid w:val="00115AAC"/>
    <w:rsid w:val="00115B71"/>
    <w:rsid w:val="0011627C"/>
    <w:rsid w:val="00116A13"/>
    <w:rsid w:val="00117A55"/>
    <w:rsid w:val="001266DD"/>
    <w:rsid w:val="001333A4"/>
    <w:rsid w:val="00133EF5"/>
    <w:rsid w:val="00135C46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A3997"/>
    <w:rsid w:val="001B18BE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D2CAD"/>
    <w:rsid w:val="002E5080"/>
    <w:rsid w:val="002F04B5"/>
    <w:rsid w:val="002F15D2"/>
    <w:rsid w:val="002F73D9"/>
    <w:rsid w:val="00300DAE"/>
    <w:rsid w:val="003023FF"/>
    <w:rsid w:val="00307E0E"/>
    <w:rsid w:val="003154B9"/>
    <w:rsid w:val="0032081E"/>
    <w:rsid w:val="003245E6"/>
    <w:rsid w:val="0032594F"/>
    <w:rsid w:val="0032715D"/>
    <w:rsid w:val="00341F96"/>
    <w:rsid w:val="0034727E"/>
    <w:rsid w:val="00350C1F"/>
    <w:rsid w:val="00371876"/>
    <w:rsid w:val="003740CA"/>
    <w:rsid w:val="00374AAD"/>
    <w:rsid w:val="00380EE2"/>
    <w:rsid w:val="0038386F"/>
    <w:rsid w:val="00384050"/>
    <w:rsid w:val="00393383"/>
    <w:rsid w:val="0039486C"/>
    <w:rsid w:val="00394EF6"/>
    <w:rsid w:val="003A4DA9"/>
    <w:rsid w:val="003A509F"/>
    <w:rsid w:val="003B2E63"/>
    <w:rsid w:val="003B52E4"/>
    <w:rsid w:val="003B5E95"/>
    <w:rsid w:val="003C3FF4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45D2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1D83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3B6E"/>
    <w:rsid w:val="00536345"/>
    <w:rsid w:val="005443EA"/>
    <w:rsid w:val="00545339"/>
    <w:rsid w:val="0055698A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2E4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B51DD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443B9"/>
    <w:rsid w:val="009512E3"/>
    <w:rsid w:val="00952541"/>
    <w:rsid w:val="00956509"/>
    <w:rsid w:val="00967C19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3493E"/>
    <w:rsid w:val="00B40947"/>
    <w:rsid w:val="00B415B3"/>
    <w:rsid w:val="00B467EC"/>
    <w:rsid w:val="00B47D35"/>
    <w:rsid w:val="00B5543D"/>
    <w:rsid w:val="00B57BA6"/>
    <w:rsid w:val="00B629DD"/>
    <w:rsid w:val="00B67DE8"/>
    <w:rsid w:val="00B67F35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24B3"/>
    <w:rsid w:val="00BC4B55"/>
    <w:rsid w:val="00BD2FE0"/>
    <w:rsid w:val="00BD621C"/>
    <w:rsid w:val="00BE107C"/>
    <w:rsid w:val="00BE196D"/>
    <w:rsid w:val="00BE3519"/>
    <w:rsid w:val="00BE79A2"/>
    <w:rsid w:val="00BF485E"/>
    <w:rsid w:val="00C005E9"/>
    <w:rsid w:val="00C02E11"/>
    <w:rsid w:val="00C104AE"/>
    <w:rsid w:val="00C12AB5"/>
    <w:rsid w:val="00C12B44"/>
    <w:rsid w:val="00C206B2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3E4"/>
    <w:rsid w:val="00DE71FA"/>
    <w:rsid w:val="00DF1F00"/>
    <w:rsid w:val="00E03B8A"/>
    <w:rsid w:val="00E04C14"/>
    <w:rsid w:val="00E060FA"/>
    <w:rsid w:val="00E06800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59B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0BFB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3D99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BD2FE0"/>
  </w:style>
  <w:style w:type="paragraph" w:styleId="af8">
    <w:name w:val="Body Text Indent"/>
    <w:basedOn w:val="a"/>
    <w:link w:val="af9"/>
    <w:semiHidden/>
    <w:unhideWhenUsed/>
    <w:rsid w:val="00BD2F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BD2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"/>
    <w:rsid w:val="00BD2FE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a"/>
    <w:rsid w:val="00BD2FE0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BD2FE0"/>
    <w:rPr>
      <w:rFonts w:cs="Times New Roman"/>
    </w:rPr>
  </w:style>
  <w:style w:type="paragraph" w:customStyle="1" w:styleId="21">
    <w:name w:val="Основной текст2"/>
    <w:basedOn w:val="a"/>
    <w:uiPriority w:val="99"/>
    <w:rsid w:val="00956509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E0BA5DA6794810F61DDDC3FF7AC12C16A263468DAC8A45819B7399FFACC3179CAF0B2CEB475DB8BD8D274ByBe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yperlink" Target="http://dz-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F9DFC05538998D978C48D6BCC0F84A49C8C85E0EEEFAEFB56F46BE6FB0D3EC3D4CD91EA7367331D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F521-A81D-4D06-A233-B9097807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6</cp:revision>
  <cp:lastPrinted>2023-03-08T19:21:00Z</cp:lastPrinted>
  <dcterms:created xsi:type="dcterms:W3CDTF">2023-05-04T11:33:00Z</dcterms:created>
  <dcterms:modified xsi:type="dcterms:W3CDTF">2023-05-04T20:05:00Z</dcterms:modified>
</cp:coreProperties>
</file>