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B5" w:rsidRPr="000B5540" w:rsidRDefault="009A31B5" w:rsidP="009A31B5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9A31B5" w:rsidRPr="000B5540" w:rsidRDefault="009A31B5" w:rsidP="009A31B5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9A31B5" w:rsidRPr="000B5540" w:rsidRDefault="009A31B5" w:rsidP="009A31B5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9A31B5" w:rsidRDefault="009A31B5" w:rsidP="009A31B5">
      <w:pPr>
        <w:rPr>
          <w:b/>
          <w:sz w:val="32"/>
          <w:szCs w:val="32"/>
        </w:rPr>
      </w:pPr>
    </w:p>
    <w:p w:rsidR="009A31B5" w:rsidRPr="00D21276" w:rsidRDefault="009A31B5" w:rsidP="009A31B5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9A31B5" w:rsidRPr="00D21276" w:rsidRDefault="009A31B5" w:rsidP="009A31B5">
      <w:pPr>
        <w:jc w:val="center"/>
        <w:rPr>
          <w:b/>
          <w:sz w:val="28"/>
          <w:szCs w:val="28"/>
        </w:rPr>
      </w:pPr>
    </w:p>
    <w:p w:rsidR="009A31B5" w:rsidRPr="00BF1ADA" w:rsidRDefault="009A31B5" w:rsidP="009A31B5">
      <w:pPr>
        <w:rPr>
          <w:b/>
          <w:sz w:val="28"/>
          <w:szCs w:val="28"/>
        </w:rPr>
      </w:pPr>
      <w:r w:rsidRPr="00C3449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</w:t>
      </w:r>
      <w:r w:rsidR="00205A72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»</w:t>
      </w:r>
      <w:r w:rsidRPr="00C344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C3449B">
        <w:rPr>
          <w:b/>
          <w:sz w:val="28"/>
          <w:szCs w:val="28"/>
        </w:rPr>
        <w:t xml:space="preserve"> 2021 года № </w:t>
      </w:r>
      <w:r w:rsidR="00205A72">
        <w:rPr>
          <w:b/>
          <w:sz w:val="28"/>
          <w:szCs w:val="28"/>
        </w:rPr>
        <w:t>139</w:t>
      </w:r>
    </w:p>
    <w:p w:rsidR="009A31B5" w:rsidRPr="00BF1ADA" w:rsidRDefault="009A31B5" w:rsidP="009A31B5">
      <w:pPr>
        <w:rPr>
          <w:b/>
          <w:sz w:val="28"/>
          <w:szCs w:val="28"/>
        </w:rPr>
      </w:pPr>
    </w:p>
    <w:p w:rsidR="009A31B5" w:rsidRPr="009A31B5" w:rsidRDefault="009A31B5" w:rsidP="009A31B5">
      <w:pPr>
        <w:ind w:right="4961"/>
        <w:jc w:val="both"/>
        <w:rPr>
          <w:sz w:val="28"/>
          <w:szCs w:val="28"/>
        </w:rPr>
      </w:pPr>
      <w:r w:rsidRPr="009A31B5">
        <w:rPr>
          <w:rFonts w:eastAsiaTheme="minorHAnsi" w:cs="Arial"/>
          <w:sz w:val="28"/>
          <w:szCs w:val="28"/>
        </w:rPr>
        <w:t xml:space="preserve">Об исполнении администрацией </w:t>
      </w:r>
      <w:r>
        <w:rPr>
          <w:rFonts w:eastAsiaTheme="minorHAnsi" w:cs="Arial"/>
          <w:sz w:val="28"/>
          <w:szCs w:val="28"/>
        </w:rPr>
        <w:t>Дзержинского</w:t>
      </w:r>
      <w:r w:rsidRPr="009A31B5">
        <w:rPr>
          <w:sz w:val="28"/>
          <w:szCs w:val="28"/>
        </w:rPr>
        <w:t xml:space="preserve"> </w:t>
      </w:r>
      <w:r w:rsidRPr="009A31B5">
        <w:rPr>
          <w:rFonts w:eastAsia="Calibri" w:cs="Arial"/>
          <w:color w:val="212121"/>
          <w:sz w:val="28"/>
          <w:szCs w:val="28"/>
        </w:rPr>
        <w:t>сельского поселения, б</w:t>
      </w:r>
      <w:r w:rsidRPr="009A31B5">
        <w:rPr>
          <w:rFonts w:cs="Arial"/>
          <w:sz w:val="28"/>
          <w:szCs w:val="28"/>
        </w:rPr>
        <w:t>юджетных полномочий</w:t>
      </w:r>
      <w:r w:rsidRPr="009A31B5">
        <w:rPr>
          <w:sz w:val="28"/>
          <w:szCs w:val="28"/>
        </w:rPr>
        <w:t xml:space="preserve"> </w:t>
      </w:r>
      <w:r w:rsidRPr="009A31B5">
        <w:rPr>
          <w:rFonts w:cs="Arial"/>
          <w:sz w:val="28"/>
          <w:szCs w:val="28"/>
        </w:rPr>
        <w:t xml:space="preserve">главного администратора </w:t>
      </w:r>
      <w:r w:rsidRPr="009A31B5">
        <w:rPr>
          <w:rFonts w:eastAsia="Calibri" w:cs="Arial"/>
          <w:color w:val="212121"/>
          <w:sz w:val="28"/>
          <w:szCs w:val="28"/>
        </w:rPr>
        <w:t xml:space="preserve">(администратора) доходов бюджета </w:t>
      </w:r>
      <w:r>
        <w:rPr>
          <w:rFonts w:eastAsia="Calibri" w:cs="Arial"/>
          <w:color w:val="212121"/>
          <w:sz w:val="28"/>
          <w:szCs w:val="28"/>
        </w:rPr>
        <w:t>Дзержинского</w:t>
      </w:r>
      <w:r w:rsidRPr="009A31B5">
        <w:rPr>
          <w:rFonts w:eastAsia="Calibri" w:cs="Arial"/>
          <w:color w:val="212121"/>
          <w:sz w:val="28"/>
          <w:szCs w:val="28"/>
        </w:rPr>
        <w:t xml:space="preserve"> сельского поселения</w:t>
      </w:r>
    </w:p>
    <w:p w:rsidR="009A31B5" w:rsidRPr="0085399A" w:rsidRDefault="009A31B5" w:rsidP="009A31B5">
      <w:pPr>
        <w:pStyle w:val="ae"/>
        <w:ind w:right="4252"/>
        <w:rPr>
          <w:sz w:val="28"/>
          <w:szCs w:val="28"/>
        </w:rPr>
      </w:pPr>
    </w:p>
    <w:p w:rsidR="009A31B5" w:rsidRPr="000C44E5" w:rsidRDefault="009A31B5" w:rsidP="009A31B5">
      <w:pPr>
        <w:pStyle w:val="ae"/>
        <w:rPr>
          <w:sz w:val="28"/>
          <w:szCs w:val="28"/>
        </w:rPr>
      </w:pPr>
    </w:p>
    <w:p w:rsidR="009A31B5" w:rsidRDefault="009A31B5" w:rsidP="009A31B5">
      <w:pPr>
        <w:shd w:val="clear" w:color="auto" w:fill="F9F9F9"/>
        <w:spacing w:line="360" w:lineRule="atLeast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A31B5">
        <w:rPr>
          <w:rFonts w:cs="Arial"/>
          <w:sz w:val="28"/>
          <w:szCs w:val="28"/>
        </w:rPr>
        <w:t xml:space="preserve">В соответствии со </w:t>
      </w:r>
      <w:hyperlink r:id="rId5">
        <w:r w:rsidRPr="009A31B5">
          <w:rPr>
            <w:rStyle w:val="-"/>
            <w:rFonts w:cs="Arial"/>
            <w:color w:val="000000"/>
            <w:sz w:val="28"/>
            <w:szCs w:val="28"/>
            <w:u w:val="none"/>
          </w:rPr>
          <w:t>ст. 160.1</w:t>
        </w:r>
      </w:hyperlink>
      <w:r w:rsidRPr="009A31B5">
        <w:rPr>
          <w:rFonts w:cs="Arial"/>
          <w:sz w:val="28"/>
          <w:szCs w:val="28"/>
        </w:rPr>
        <w:t xml:space="preserve"> Бюджетного кодекса Российской Федерации</w:t>
      </w:r>
      <w:r w:rsidRPr="0085399A">
        <w:rPr>
          <w:sz w:val="28"/>
          <w:szCs w:val="28"/>
          <w:bdr w:val="none" w:sz="0" w:space="0" w:color="auto" w:frame="1"/>
        </w:rPr>
        <w:t xml:space="preserve"> администрация </w:t>
      </w:r>
      <w:r>
        <w:rPr>
          <w:sz w:val="28"/>
          <w:szCs w:val="28"/>
          <w:bdr w:val="none" w:sz="0" w:space="0" w:color="auto" w:frame="1"/>
        </w:rPr>
        <w:t>Дзержинского</w:t>
      </w:r>
      <w:r w:rsidRPr="0085399A">
        <w:rPr>
          <w:sz w:val="28"/>
          <w:szCs w:val="28"/>
          <w:bdr w:val="none" w:sz="0" w:space="0" w:color="auto" w:frame="1"/>
        </w:rPr>
        <w:t xml:space="preserve"> сельского поселения Лужского муниципальный района Ленинградской области </w:t>
      </w:r>
    </w:p>
    <w:p w:rsidR="009A31B5" w:rsidRDefault="009A31B5" w:rsidP="009A31B5">
      <w:pPr>
        <w:shd w:val="clear" w:color="auto" w:fill="F9F9F9"/>
        <w:spacing w:line="360" w:lineRule="atLeast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85399A">
        <w:rPr>
          <w:sz w:val="28"/>
          <w:szCs w:val="28"/>
          <w:bdr w:val="none" w:sz="0" w:space="0" w:color="auto" w:frame="1"/>
        </w:rPr>
        <w:t>ПОСТАНОВЛЯЕТ</w:t>
      </w:r>
    </w:p>
    <w:p w:rsidR="009A31B5" w:rsidRDefault="009A31B5" w:rsidP="009A31B5">
      <w:pPr>
        <w:shd w:val="clear" w:color="auto" w:fill="F9F9F9"/>
        <w:spacing w:line="360" w:lineRule="atLeast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9A31B5" w:rsidRPr="009A31B5" w:rsidRDefault="009A31B5" w:rsidP="009A31B5">
      <w:pPr>
        <w:shd w:val="clear" w:color="auto" w:fill="F9F9F9"/>
        <w:spacing w:line="360" w:lineRule="atLeast"/>
        <w:ind w:firstLine="426"/>
        <w:jc w:val="both"/>
        <w:textAlignment w:val="baseline"/>
        <w:rPr>
          <w:sz w:val="28"/>
          <w:szCs w:val="28"/>
        </w:rPr>
      </w:pPr>
      <w:r w:rsidRPr="009A31B5">
        <w:rPr>
          <w:rFonts w:cs="Arial"/>
          <w:sz w:val="28"/>
          <w:szCs w:val="28"/>
        </w:rPr>
        <w:t xml:space="preserve">1. Утвердить прилагаемый </w:t>
      </w:r>
      <w:hyperlink w:anchor="Par33">
        <w:r w:rsidRPr="009A31B5">
          <w:rPr>
            <w:rStyle w:val="-"/>
            <w:rFonts w:cs="Arial"/>
            <w:color w:val="000000"/>
            <w:sz w:val="28"/>
            <w:szCs w:val="28"/>
            <w:u w:val="none"/>
          </w:rPr>
          <w:t>Порядок</w:t>
        </w:r>
      </w:hyperlink>
      <w:r w:rsidRPr="009A31B5">
        <w:rPr>
          <w:rFonts w:cs="Arial"/>
          <w:sz w:val="28"/>
          <w:szCs w:val="28"/>
        </w:rPr>
        <w:t xml:space="preserve"> исполнения администрацией </w:t>
      </w:r>
      <w:r>
        <w:rPr>
          <w:rFonts w:eastAsia="Calibri" w:cs="Arial"/>
          <w:color w:val="212121"/>
          <w:sz w:val="28"/>
          <w:szCs w:val="28"/>
        </w:rPr>
        <w:t>Дзержинского</w:t>
      </w:r>
      <w:r w:rsidRPr="009A31B5">
        <w:rPr>
          <w:rFonts w:eastAsia="Calibri" w:cs="Arial"/>
          <w:color w:val="212121"/>
          <w:sz w:val="28"/>
          <w:szCs w:val="28"/>
        </w:rPr>
        <w:t xml:space="preserve"> сельского поселения</w:t>
      </w:r>
      <w:r w:rsidRPr="009A31B5">
        <w:rPr>
          <w:rFonts w:cs="Arial"/>
          <w:sz w:val="28"/>
          <w:szCs w:val="28"/>
        </w:rPr>
        <w:t xml:space="preserve"> бюджетных полномочий главного администратора (администратора) доходов бюджета </w:t>
      </w:r>
      <w:r>
        <w:rPr>
          <w:rFonts w:eastAsia="Calibri" w:cs="Arial"/>
          <w:color w:val="212121"/>
          <w:sz w:val="28"/>
          <w:szCs w:val="28"/>
        </w:rPr>
        <w:t>Дзержинского</w:t>
      </w:r>
      <w:r w:rsidRPr="009A31B5">
        <w:rPr>
          <w:rFonts w:eastAsia="Calibri" w:cs="Arial"/>
          <w:color w:val="212121"/>
          <w:sz w:val="28"/>
          <w:szCs w:val="28"/>
        </w:rPr>
        <w:t xml:space="preserve"> сельского поселения</w:t>
      </w:r>
      <w:r w:rsidRPr="009A31B5">
        <w:rPr>
          <w:rFonts w:cs="Arial"/>
          <w:sz w:val="28"/>
          <w:szCs w:val="28"/>
        </w:rPr>
        <w:t>.</w:t>
      </w:r>
    </w:p>
    <w:p w:rsidR="009A31B5" w:rsidRPr="009A31B5" w:rsidRDefault="009A31B5" w:rsidP="009A31B5">
      <w:pPr>
        <w:pStyle w:val="a9"/>
        <w:numPr>
          <w:ilvl w:val="0"/>
          <w:numId w:val="7"/>
        </w:num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9A31B5">
        <w:rPr>
          <w:sz w:val="28"/>
          <w:szCs w:val="28"/>
          <w:bdr w:val="none" w:sz="0" w:space="0" w:color="auto" w:frame="1"/>
        </w:rPr>
        <w:t>Настоящее постановление вступает в силу со дня подписания.</w:t>
      </w:r>
    </w:p>
    <w:p w:rsidR="009A31B5" w:rsidRPr="009A31B5" w:rsidRDefault="009A31B5" w:rsidP="009A31B5">
      <w:pPr>
        <w:pStyle w:val="a9"/>
        <w:numPr>
          <w:ilvl w:val="0"/>
          <w:numId w:val="7"/>
        </w:numPr>
        <w:shd w:val="clear" w:color="auto" w:fill="F9F9F9"/>
        <w:spacing w:line="360" w:lineRule="atLeast"/>
        <w:jc w:val="both"/>
        <w:textAlignment w:val="baseline"/>
        <w:rPr>
          <w:sz w:val="28"/>
          <w:szCs w:val="28"/>
        </w:rPr>
      </w:pPr>
      <w:r w:rsidRPr="009A31B5">
        <w:rPr>
          <w:sz w:val="28"/>
          <w:szCs w:val="28"/>
          <w:bdr w:val="none" w:sz="0" w:space="0" w:color="auto" w:frame="1"/>
        </w:rPr>
        <w:t>Контроль за исполнением настоящего постановления оставляю за собой</w:t>
      </w:r>
    </w:p>
    <w:p w:rsidR="009A31B5" w:rsidRDefault="009A31B5" w:rsidP="009A31B5">
      <w:pPr>
        <w:pStyle w:val="ae"/>
        <w:tabs>
          <w:tab w:val="left" w:pos="567"/>
          <w:tab w:val="left" w:pos="709"/>
        </w:tabs>
        <w:ind w:left="36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9A31B5" w:rsidRDefault="009A31B5" w:rsidP="009A31B5">
      <w:pPr>
        <w:pStyle w:val="ae"/>
        <w:tabs>
          <w:tab w:val="left" w:pos="567"/>
          <w:tab w:val="left" w:pos="709"/>
        </w:tabs>
        <w:ind w:left="72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9A31B5" w:rsidRPr="007601C3" w:rsidRDefault="009A31B5" w:rsidP="009A31B5">
      <w:pPr>
        <w:pStyle w:val="ae"/>
        <w:tabs>
          <w:tab w:val="left" w:pos="567"/>
        </w:tabs>
        <w:rPr>
          <w:sz w:val="28"/>
          <w:szCs w:val="28"/>
        </w:rPr>
      </w:pPr>
      <w:r w:rsidRPr="007601C3">
        <w:rPr>
          <w:sz w:val="28"/>
          <w:szCs w:val="28"/>
        </w:rPr>
        <w:t>Глава администрации</w:t>
      </w:r>
    </w:p>
    <w:p w:rsidR="009A31B5" w:rsidRDefault="009A31B5" w:rsidP="009A31B5">
      <w:pPr>
        <w:pStyle w:val="ae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>М. П. Курчанов</w:t>
      </w:r>
    </w:p>
    <w:p w:rsidR="009A31B5" w:rsidRDefault="009A31B5" w:rsidP="009A31B5">
      <w:pPr>
        <w:pStyle w:val="ae"/>
        <w:rPr>
          <w:sz w:val="28"/>
          <w:szCs w:val="28"/>
        </w:rPr>
      </w:pPr>
    </w:p>
    <w:p w:rsidR="009A31B5" w:rsidRDefault="009A31B5" w:rsidP="009A31B5">
      <w:pPr>
        <w:pStyle w:val="ae"/>
        <w:rPr>
          <w:sz w:val="28"/>
          <w:szCs w:val="28"/>
        </w:rPr>
      </w:pPr>
    </w:p>
    <w:p w:rsidR="009A31B5" w:rsidRDefault="009A31B5" w:rsidP="009A31B5">
      <w:pPr>
        <w:pStyle w:val="ae"/>
        <w:rPr>
          <w:sz w:val="28"/>
          <w:szCs w:val="28"/>
        </w:rPr>
      </w:pPr>
    </w:p>
    <w:p w:rsidR="009A31B5" w:rsidRDefault="009A31B5" w:rsidP="009A31B5">
      <w:pPr>
        <w:pStyle w:val="ae"/>
        <w:rPr>
          <w:sz w:val="28"/>
          <w:szCs w:val="28"/>
        </w:rPr>
      </w:pPr>
    </w:p>
    <w:p w:rsidR="009A31B5" w:rsidRDefault="009A31B5" w:rsidP="009A31B5">
      <w:pPr>
        <w:pStyle w:val="ae"/>
        <w:rPr>
          <w:sz w:val="28"/>
          <w:szCs w:val="28"/>
        </w:rPr>
      </w:pPr>
    </w:p>
    <w:p w:rsidR="009A31B5" w:rsidRDefault="009A31B5" w:rsidP="009A31B5">
      <w:pPr>
        <w:pStyle w:val="ae"/>
        <w:rPr>
          <w:sz w:val="28"/>
          <w:szCs w:val="28"/>
        </w:rPr>
      </w:pPr>
    </w:p>
    <w:p w:rsidR="009A31B5" w:rsidRDefault="009A31B5" w:rsidP="009A31B5">
      <w:pPr>
        <w:pStyle w:val="ae"/>
        <w:rPr>
          <w:sz w:val="28"/>
          <w:szCs w:val="28"/>
        </w:rPr>
      </w:pPr>
    </w:p>
    <w:p w:rsidR="009A31B5" w:rsidRDefault="009A31B5" w:rsidP="009A31B5">
      <w:pPr>
        <w:pStyle w:val="ae"/>
        <w:rPr>
          <w:sz w:val="28"/>
          <w:szCs w:val="28"/>
        </w:rPr>
      </w:pPr>
    </w:p>
    <w:p w:rsidR="00205A72" w:rsidRDefault="00205A72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sub_1000"/>
    </w:p>
    <w:p w:rsidR="00522E24" w:rsidRPr="00CD3911" w:rsidRDefault="00C958F0">
      <w:pPr>
        <w:pStyle w:val="1"/>
        <w:spacing w:before="0" w:after="0"/>
        <w:jc w:val="right"/>
        <w:rPr>
          <w:sz w:val="24"/>
          <w:szCs w:val="24"/>
        </w:rPr>
      </w:pPr>
      <w:r w:rsidRPr="00CD3911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522E24" w:rsidRPr="00CD3911" w:rsidRDefault="00C958F0">
      <w:pPr>
        <w:jc w:val="right"/>
        <w:rPr>
          <w:sz w:val="24"/>
          <w:szCs w:val="24"/>
        </w:rPr>
      </w:pPr>
      <w:r w:rsidRPr="00CD3911">
        <w:rPr>
          <w:sz w:val="24"/>
          <w:szCs w:val="24"/>
        </w:rPr>
        <w:t>к постановлению администрации</w:t>
      </w:r>
    </w:p>
    <w:p w:rsidR="00522E24" w:rsidRPr="00CD3911" w:rsidRDefault="00CC7613">
      <w:pPr>
        <w:jc w:val="right"/>
        <w:rPr>
          <w:sz w:val="24"/>
          <w:szCs w:val="24"/>
        </w:rPr>
      </w:pPr>
      <w:r>
        <w:rPr>
          <w:sz w:val="24"/>
          <w:szCs w:val="24"/>
        </w:rPr>
        <w:t>Дзержинского</w:t>
      </w:r>
      <w:r w:rsidR="00831F36" w:rsidRPr="00CD3911">
        <w:rPr>
          <w:sz w:val="24"/>
          <w:szCs w:val="24"/>
        </w:rPr>
        <w:t xml:space="preserve"> сельского</w:t>
      </w:r>
      <w:r w:rsidR="00C958F0" w:rsidRPr="00CD3911">
        <w:rPr>
          <w:sz w:val="24"/>
          <w:szCs w:val="24"/>
        </w:rPr>
        <w:t xml:space="preserve"> поселения</w:t>
      </w:r>
    </w:p>
    <w:p w:rsidR="00522E24" w:rsidRPr="00CD3911" w:rsidRDefault="00B92E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05A72">
        <w:rPr>
          <w:sz w:val="24"/>
          <w:szCs w:val="24"/>
        </w:rPr>
        <w:t>28.06.2021</w:t>
      </w:r>
      <w:r w:rsidR="00CC7613">
        <w:rPr>
          <w:sz w:val="24"/>
          <w:szCs w:val="24"/>
        </w:rPr>
        <w:t xml:space="preserve"> г. №</w:t>
      </w:r>
      <w:r w:rsidR="00205A72">
        <w:rPr>
          <w:sz w:val="24"/>
          <w:szCs w:val="24"/>
        </w:rPr>
        <w:t>139</w:t>
      </w:r>
    </w:p>
    <w:p w:rsidR="00522E24" w:rsidRPr="00CD3911" w:rsidRDefault="00522E24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522E24" w:rsidRPr="00CD3911" w:rsidRDefault="00C958F0">
      <w:pPr>
        <w:jc w:val="center"/>
        <w:outlineLvl w:val="1"/>
        <w:rPr>
          <w:sz w:val="24"/>
          <w:szCs w:val="24"/>
        </w:rPr>
      </w:pPr>
      <w:r w:rsidRPr="00CD3911">
        <w:rPr>
          <w:rFonts w:cs="Arial"/>
          <w:b/>
          <w:bCs/>
          <w:sz w:val="24"/>
          <w:szCs w:val="24"/>
        </w:rPr>
        <w:t>Порядок</w:t>
      </w:r>
    </w:p>
    <w:p w:rsidR="00522E24" w:rsidRPr="00CD3911" w:rsidRDefault="00831F36">
      <w:pPr>
        <w:jc w:val="center"/>
        <w:outlineLvl w:val="1"/>
        <w:rPr>
          <w:sz w:val="24"/>
          <w:szCs w:val="24"/>
        </w:rPr>
      </w:pPr>
      <w:r w:rsidRPr="00CD3911">
        <w:rPr>
          <w:rFonts w:cs="Arial"/>
          <w:b/>
          <w:bCs/>
          <w:sz w:val="24"/>
          <w:szCs w:val="24"/>
        </w:rPr>
        <w:t>и</w:t>
      </w:r>
      <w:r w:rsidR="00C958F0" w:rsidRPr="00CD3911">
        <w:rPr>
          <w:rFonts w:cs="Arial"/>
          <w:b/>
          <w:bCs/>
          <w:sz w:val="24"/>
          <w:szCs w:val="24"/>
        </w:rPr>
        <w:t xml:space="preserve">сполнения администрацией </w:t>
      </w:r>
      <w:r w:rsidR="00CC7613">
        <w:rPr>
          <w:b/>
          <w:bCs/>
          <w:sz w:val="24"/>
          <w:szCs w:val="24"/>
        </w:rPr>
        <w:t>Дзержинского</w:t>
      </w:r>
      <w:r w:rsidRPr="00CD3911">
        <w:rPr>
          <w:b/>
          <w:bCs/>
          <w:sz w:val="24"/>
          <w:szCs w:val="24"/>
        </w:rPr>
        <w:t xml:space="preserve"> сельского</w:t>
      </w:r>
      <w:r w:rsidR="00C958F0" w:rsidRPr="00CD3911">
        <w:rPr>
          <w:b/>
          <w:bCs/>
          <w:sz w:val="24"/>
          <w:szCs w:val="24"/>
        </w:rPr>
        <w:t xml:space="preserve"> поселения</w:t>
      </w:r>
    </w:p>
    <w:p w:rsidR="00522E24" w:rsidRPr="00CD3911" w:rsidRDefault="00831F36">
      <w:pPr>
        <w:jc w:val="center"/>
        <w:outlineLvl w:val="1"/>
        <w:rPr>
          <w:sz w:val="24"/>
          <w:szCs w:val="24"/>
        </w:rPr>
      </w:pPr>
      <w:r w:rsidRPr="00CD3911">
        <w:rPr>
          <w:rFonts w:cs="Arial"/>
          <w:b/>
          <w:bCs/>
          <w:sz w:val="24"/>
          <w:szCs w:val="24"/>
        </w:rPr>
        <w:t>б</w:t>
      </w:r>
      <w:r w:rsidR="00C958F0" w:rsidRPr="00CD3911">
        <w:rPr>
          <w:rFonts w:cs="Arial"/>
          <w:b/>
          <w:bCs/>
          <w:sz w:val="24"/>
          <w:szCs w:val="24"/>
        </w:rPr>
        <w:t>юджетных полномочий главного администратора</w:t>
      </w:r>
    </w:p>
    <w:p w:rsidR="00522E24" w:rsidRPr="00CD3911" w:rsidRDefault="00C958F0">
      <w:pPr>
        <w:jc w:val="center"/>
        <w:outlineLvl w:val="1"/>
        <w:rPr>
          <w:sz w:val="24"/>
          <w:szCs w:val="24"/>
        </w:rPr>
      </w:pPr>
      <w:r w:rsidRPr="00CD3911">
        <w:rPr>
          <w:rFonts w:cs="Arial"/>
          <w:b/>
          <w:bCs/>
          <w:sz w:val="24"/>
          <w:szCs w:val="24"/>
        </w:rPr>
        <w:t xml:space="preserve">(администратора) доходов бюджета </w:t>
      </w:r>
      <w:r w:rsidR="00CC7613">
        <w:rPr>
          <w:b/>
          <w:bCs/>
          <w:sz w:val="24"/>
          <w:szCs w:val="24"/>
        </w:rPr>
        <w:t>Дзержинского</w:t>
      </w:r>
      <w:r w:rsidR="00831F36" w:rsidRPr="00CD3911">
        <w:rPr>
          <w:b/>
          <w:bCs/>
          <w:sz w:val="24"/>
          <w:szCs w:val="24"/>
        </w:rPr>
        <w:t xml:space="preserve"> сельского</w:t>
      </w:r>
      <w:r w:rsidRPr="00CD3911">
        <w:rPr>
          <w:b/>
          <w:bCs/>
          <w:sz w:val="24"/>
          <w:szCs w:val="24"/>
        </w:rPr>
        <w:t xml:space="preserve"> поселения</w:t>
      </w:r>
    </w:p>
    <w:p w:rsidR="00522E24" w:rsidRPr="00CD3911" w:rsidRDefault="00522E24">
      <w:pPr>
        <w:rPr>
          <w:rFonts w:cs="Arial"/>
          <w:sz w:val="24"/>
          <w:szCs w:val="24"/>
        </w:rPr>
      </w:pPr>
    </w:p>
    <w:p w:rsidR="00522E24" w:rsidRPr="00CD3911" w:rsidRDefault="00C958F0">
      <w:pPr>
        <w:jc w:val="center"/>
        <w:outlineLvl w:val="1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>I. Общие положения</w:t>
      </w:r>
    </w:p>
    <w:p w:rsidR="00522E24" w:rsidRPr="00CD3911" w:rsidRDefault="00522E24">
      <w:pPr>
        <w:rPr>
          <w:rFonts w:cs="Arial"/>
          <w:sz w:val="24"/>
          <w:szCs w:val="24"/>
        </w:rPr>
      </w:pPr>
    </w:p>
    <w:p w:rsidR="00522E24" w:rsidRPr="00CD3911" w:rsidRDefault="00C958F0">
      <w:pPr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 xml:space="preserve">1. Настоящий Порядок разработан в рамках организации работы администрации </w:t>
      </w:r>
      <w:r w:rsidR="00CC7613">
        <w:rPr>
          <w:sz w:val="24"/>
          <w:szCs w:val="24"/>
        </w:rPr>
        <w:t>Дзержинского</w:t>
      </w:r>
      <w:r w:rsidR="00831F36" w:rsidRPr="00CD3911">
        <w:rPr>
          <w:sz w:val="24"/>
          <w:szCs w:val="24"/>
        </w:rPr>
        <w:t xml:space="preserve"> сельского</w:t>
      </w:r>
      <w:r w:rsidRPr="00CD3911">
        <w:rPr>
          <w:sz w:val="24"/>
          <w:szCs w:val="24"/>
        </w:rPr>
        <w:t xml:space="preserve"> поселения</w:t>
      </w:r>
      <w:r w:rsidRPr="00CD3911">
        <w:rPr>
          <w:rFonts w:cs="Arial"/>
          <w:sz w:val="24"/>
          <w:szCs w:val="24"/>
        </w:rPr>
        <w:t xml:space="preserve"> (далее - администрация) как главного администратора доходов и администратора доходов по доходным источникам, закрепленным за ней решением о бюджете на текущий финансовый год и плановый период.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 xml:space="preserve">2. Настоящий порядок разработан в соответствии с Бюджетным </w:t>
      </w:r>
      <w:hyperlink r:id="rId6">
        <w:r w:rsidRPr="00CD3911">
          <w:rPr>
            <w:rStyle w:val="-"/>
            <w:rFonts w:cs="Arial"/>
            <w:color w:val="0000FF"/>
            <w:sz w:val="24"/>
            <w:szCs w:val="24"/>
          </w:rPr>
          <w:t>кодексом</w:t>
        </w:r>
      </w:hyperlink>
      <w:r w:rsidRPr="00CD3911">
        <w:rPr>
          <w:rFonts w:cs="Arial"/>
          <w:sz w:val="24"/>
          <w:szCs w:val="24"/>
        </w:rPr>
        <w:t xml:space="preserve"> Российской Федерации, приказами Министерства финансов Российской Федерации от 1 декабря 2010 года </w:t>
      </w:r>
      <w:hyperlink r:id="rId7">
        <w:r w:rsidR="00831F36" w:rsidRPr="00CD3911">
          <w:rPr>
            <w:rStyle w:val="-"/>
            <w:rFonts w:cs="Arial"/>
            <w:color w:val="0000FF"/>
            <w:sz w:val="24"/>
            <w:szCs w:val="24"/>
          </w:rPr>
          <w:t>№</w:t>
        </w:r>
        <w:r w:rsidRPr="00CD3911">
          <w:rPr>
            <w:rStyle w:val="-"/>
            <w:rFonts w:cs="Arial"/>
            <w:color w:val="0000FF"/>
            <w:sz w:val="24"/>
            <w:szCs w:val="24"/>
          </w:rPr>
          <w:t>157н</w:t>
        </w:r>
      </w:hyperlink>
      <w:r w:rsidRPr="00CD3911">
        <w:rPr>
          <w:rFonts w:cs="Arial"/>
          <w:sz w:val="24"/>
          <w:szCs w:val="24"/>
        </w:rPr>
        <w:t xml:space="preserve">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от 6 декабря 2010 года </w:t>
      </w:r>
      <w:hyperlink r:id="rId8">
        <w:r w:rsidR="00831F36" w:rsidRPr="00CD3911">
          <w:rPr>
            <w:rStyle w:val="-"/>
            <w:rFonts w:cs="Arial"/>
            <w:color w:val="0000FF"/>
            <w:sz w:val="24"/>
            <w:szCs w:val="24"/>
          </w:rPr>
          <w:t>№</w:t>
        </w:r>
        <w:r w:rsidRPr="00CD3911">
          <w:rPr>
            <w:rStyle w:val="-"/>
            <w:rFonts w:cs="Arial"/>
            <w:color w:val="0000FF"/>
            <w:sz w:val="24"/>
            <w:szCs w:val="24"/>
          </w:rPr>
          <w:t>162н</w:t>
        </w:r>
      </w:hyperlink>
      <w:r w:rsidRPr="00CD3911">
        <w:rPr>
          <w:rFonts w:cs="Arial"/>
          <w:sz w:val="24"/>
          <w:szCs w:val="24"/>
        </w:rPr>
        <w:t xml:space="preserve"> "Об утверждении Плана счетов бюджетного учета и Инструкции по его применению", от 18 декабря 2013 года </w:t>
      </w:r>
      <w:hyperlink r:id="rId9">
        <w:r w:rsidR="00831F36" w:rsidRPr="00CD3911">
          <w:rPr>
            <w:rStyle w:val="-"/>
            <w:rFonts w:cs="Arial"/>
            <w:color w:val="0000FF"/>
            <w:sz w:val="24"/>
            <w:szCs w:val="24"/>
          </w:rPr>
          <w:t>№</w:t>
        </w:r>
        <w:r w:rsidRPr="00CD3911">
          <w:rPr>
            <w:rStyle w:val="-"/>
            <w:rFonts w:cs="Arial"/>
            <w:color w:val="0000FF"/>
            <w:sz w:val="24"/>
            <w:szCs w:val="24"/>
          </w:rPr>
          <w:t>125н</w:t>
        </w:r>
      </w:hyperlink>
      <w:r w:rsidRPr="00CD3911">
        <w:rPr>
          <w:rFonts w:cs="Arial"/>
          <w:sz w:val="24"/>
          <w:szCs w:val="24"/>
        </w:rPr>
        <w:t xml:space="preserve">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Федерации", от 1 июля 2013 года </w:t>
      </w:r>
      <w:hyperlink r:id="rId10">
        <w:r w:rsidR="00831F36" w:rsidRPr="00CD3911">
          <w:rPr>
            <w:rStyle w:val="-"/>
            <w:rFonts w:cs="Arial"/>
            <w:color w:val="0000FF"/>
            <w:sz w:val="24"/>
            <w:szCs w:val="24"/>
          </w:rPr>
          <w:t>№</w:t>
        </w:r>
        <w:r w:rsidRPr="00CD3911">
          <w:rPr>
            <w:rStyle w:val="-"/>
            <w:rFonts w:cs="Arial"/>
            <w:color w:val="0000FF"/>
            <w:sz w:val="24"/>
            <w:szCs w:val="24"/>
          </w:rPr>
          <w:t>65н</w:t>
        </w:r>
      </w:hyperlink>
      <w:r w:rsidRPr="00CD3911">
        <w:rPr>
          <w:rFonts w:cs="Arial"/>
          <w:sz w:val="24"/>
          <w:szCs w:val="24"/>
        </w:rPr>
        <w:t xml:space="preserve"> "Об утверждении Указаний о порядке применения бюджетной классификации Российской Федерации", приказами Казначейства России от 10 октября 2008 года </w:t>
      </w:r>
      <w:hyperlink r:id="rId11">
        <w:r w:rsidR="00831F36" w:rsidRPr="00CD3911">
          <w:rPr>
            <w:rStyle w:val="-"/>
            <w:rFonts w:cs="Arial"/>
            <w:color w:val="0000FF"/>
            <w:sz w:val="24"/>
            <w:szCs w:val="24"/>
          </w:rPr>
          <w:t>№</w:t>
        </w:r>
        <w:r w:rsidRPr="00CD3911">
          <w:rPr>
            <w:rStyle w:val="-"/>
            <w:rFonts w:cs="Arial"/>
            <w:color w:val="0000FF"/>
            <w:sz w:val="24"/>
            <w:szCs w:val="24"/>
          </w:rPr>
          <w:t>8н</w:t>
        </w:r>
      </w:hyperlink>
      <w:r w:rsidRPr="00CD3911">
        <w:rPr>
          <w:rFonts w:cs="Arial"/>
          <w:sz w:val="24"/>
          <w:szCs w:val="24"/>
        </w:rPr>
        <w:t xml:space="preserve">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бюджетов" (далее - при</w:t>
      </w:r>
      <w:r w:rsidR="00831F36" w:rsidRPr="00CD3911">
        <w:rPr>
          <w:rFonts w:cs="Arial"/>
          <w:sz w:val="24"/>
          <w:szCs w:val="24"/>
        </w:rPr>
        <w:t>каз Федерального казначейства №</w:t>
      </w:r>
      <w:r w:rsidRPr="00CD3911">
        <w:rPr>
          <w:rFonts w:cs="Arial"/>
          <w:sz w:val="24"/>
          <w:szCs w:val="24"/>
        </w:rPr>
        <w:t xml:space="preserve">8н), от 17 октября 2016 года </w:t>
      </w:r>
      <w:hyperlink r:id="rId12">
        <w:r w:rsidR="00831F36" w:rsidRPr="00CD3911">
          <w:rPr>
            <w:rStyle w:val="-"/>
            <w:rFonts w:cs="Arial"/>
            <w:color w:val="0000FF"/>
            <w:sz w:val="24"/>
            <w:szCs w:val="24"/>
          </w:rPr>
          <w:t>№</w:t>
        </w:r>
        <w:r w:rsidRPr="00CD3911">
          <w:rPr>
            <w:rStyle w:val="-"/>
            <w:rFonts w:cs="Arial"/>
            <w:color w:val="0000FF"/>
            <w:sz w:val="24"/>
            <w:szCs w:val="24"/>
          </w:rPr>
          <w:t>21н</w:t>
        </w:r>
      </w:hyperlink>
      <w:r w:rsidRPr="00CD3911">
        <w:rPr>
          <w:rFonts w:cs="Arial"/>
          <w:sz w:val="24"/>
          <w:szCs w:val="24"/>
        </w:rPr>
        <w:t xml:space="preserve"> "О порядке открытия и ведения лицевых счетов территориальными органами Федерального казначейства" и иными нормативными правовыми актами.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 xml:space="preserve">3. Администрация является главным администратором доходов бюджета </w:t>
      </w:r>
      <w:r w:rsidR="00CC7613">
        <w:rPr>
          <w:sz w:val="24"/>
          <w:szCs w:val="24"/>
        </w:rPr>
        <w:t>Дзержинского</w:t>
      </w:r>
      <w:r w:rsidR="00B92EDA" w:rsidRPr="00B92EDA">
        <w:rPr>
          <w:sz w:val="24"/>
          <w:szCs w:val="24"/>
        </w:rPr>
        <w:t xml:space="preserve"> </w:t>
      </w:r>
      <w:r w:rsidR="00831F36" w:rsidRPr="00CD3911">
        <w:rPr>
          <w:sz w:val="24"/>
          <w:szCs w:val="24"/>
        </w:rPr>
        <w:t>сельского</w:t>
      </w:r>
      <w:r w:rsidRPr="00CD3911">
        <w:rPr>
          <w:sz w:val="24"/>
          <w:szCs w:val="24"/>
        </w:rPr>
        <w:t xml:space="preserve"> поселения</w:t>
      </w:r>
      <w:r w:rsidRPr="00CD3911">
        <w:rPr>
          <w:rFonts w:cs="Arial"/>
          <w:sz w:val="24"/>
          <w:szCs w:val="24"/>
        </w:rPr>
        <w:t xml:space="preserve"> (далее – бюджет поселения) по закрепленному перечню кодов доходов согласно решению о бюджете поселения на соответствующий финансовый год и плановый период.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 xml:space="preserve">4. В рамках бюджетного процесса </w:t>
      </w:r>
      <w:r w:rsidR="00CC7613">
        <w:rPr>
          <w:rFonts w:cs="Arial"/>
          <w:sz w:val="24"/>
          <w:szCs w:val="24"/>
        </w:rPr>
        <w:t>Дзержинского сельского поселения</w:t>
      </w:r>
      <w:r w:rsidRPr="00CD3911">
        <w:rPr>
          <w:rFonts w:cs="Arial"/>
          <w:sz w:val="24"/>
          <w:szCs w:val="24"/>
        </w:rPr>
        <w:t xml:space="preserve"> как главный администратор доходов бюджета поселения обладает бюджетными полномочиями.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 xml:space="preserve">5. Администрация является администратором доходов бюджета поселения по полномочиям и функциям финансового органа, установленным положением о бюджетном процессе </w:t>
      </w:r>
      <w:r w:rsidR="00CC7613">
        <w:rPr>
          <w:sz w:val="24"/>
          <w:szCs w:val="24"/>
        </w:rPr>
        <w:t>Дзержинского</w:t>
      </w:r>
      <w:r w:rsidR="00831F36" w:rsidRPr="00CD3911">
        <w:rPr>
          <w:sz w:val="24"/>
          <w:szCs w:val="24"/>
        </w:rPr>
        <w:t xml:space="preserve"> сельского</w:t>
      </w:r>
      <w:r w:rsidRPr="00CD3911">
        <w:rPr>
          <w:sz w:val="24"/>
          <w:szCs w:val="24"/>
        </w:rPr>
        <w:t xml:space="preserve"> поселения, утвержденным</w:t>
      </w:r>
      <w:r w:rsidRPr="00CD3911">
        <w:rPr>
          <w:rFonts w:cs="Arial"/>
          <w:sz w:val="24"/>
          <w:szCs w:val="24"/>
        </w:rPr>
        <w:t xml:space="preserve"> решением Совета депутатов </w:t>
      </w:r>
      <w:r w:rsidR="00CC7613">
        <w:rPr>
          <w:sz w:val="24"/>
          <w:szCs w:val="24"/>
        </w:rPr>
        <w:t>Дзержинского</w:t>
      </w:r>
      <w:r w:rsidR="00831F36" w:rsidRPr="00CD3911">
        <w:rPr>
          <w:sz w:val="24"/>
          <w:szCs w:val="24"/>
        </w:rPr>
        <w:t xml:space="preserve"> сельского</w:t>
      </w:r>
      <w:r w:rsidRPr="00CD3911">
        <w:rPr>
          <w:sz w:val="24"/>
          <w:szCs w:val="24"/>
        </w:rPr>
        <w:t xml:space="preserve"> поселения</w:t>
      </w:r>
      <w:r w:rsidRPr="00CD3911">
        <w:rPr>
          <w:rFonts w:cs="Arial"/>
          <w:sz w:val="24"/>
          <w:szCs w:val="24"/>
        </w:rPr>
        <w:t>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>6. В рамках бюджетного процесса Администрация как главный администратор (администратор) доходов бюджета поселения наделяется следующими бюджетными полномочиями: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>6.1. Представляет сведения для составления проекта доходной части бюджета поселения.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lastRenderedPageBreak/>
        <w:t>6.2. Представляет сведения для составления и ведения кассового плана.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>6.3.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>6.4.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>6.5. Принимает решение о признании безнадежной к взысканию задолженности по платежам в бюджет.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 xml:space="preserve">6.6. Осуществляет начисление, учет и контроль за правильностью исчисления, полнотой и своевременностью </w:t>
      </w:r>
      <w:r w:rsidR="00151982">
        <w:rPr>
          <w:rFonts w:cs="Arial"/>
          <w:sz w:val="24"/>
          <w:szCs w:val="24"/>
        </w:rPr>
        <w:t>осуществления платежей в бюджет</w:t>
      </w:r>
      <w:r w:rsidRPr="00CD3911">
        <w:rPr>
          <w:rFonts w:cs="Arial"/>
          <w:sz w:val="24"/>
          <w:szCs w:val="24"/>
        </w:rPr>
        <w:t xml:space="preserve"> поселения, пеней и штрафов по ним.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>6.7. Осуществляет взыскание задолженности по платежам в бюджет поселения, пеней и штрафов.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 xml:space="preserve">6.8.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в Управление Федерального казначейства по Ленинградской области (далее - УФК по Ленинградской области) </w:t>
      </w:r>
      <w:hyperlink r:id="rId13">
        <w:r w:rsidRPr="00CD3911">
          <w:rPr>
            <w:rStyle w:val="-"/>
            <w:rFonts w:cs="Arial"/>
            <w:color w:val="0000FF"/>
            <w:sz w:val="24"/>
            <w:szCs w:val="24"/>
          </w:rPr>
          <w:t>Заявку</w:t>
        </w:r>
      </w:hyperlink>
      <w:r w:rsidRPr="00CD3911">
        <w:rPr>
          <w:rFonts w:cs="Arial"/>
          <w:sz w:val="24"/>
          <w:szCs w:val="24"/>
        </w:rPr>
        <w:t xml:space="preserve"> на возврат плательщику по форме приложения 3 к при</w:t>
      </w:r>
      <w:r w:rsidR="00831F36" w:rsidRPr="00CD3911">
        <w:rPr>
          <w:rFonts w:cs="Arial"/>
          <w:sz w:val="24"/>
          <w:szCs w:val="24"/>
        </w:rPr>
        <w:t>казу Федерального казначейства №</w:t>
      </w:r>
      <w:r w:rsidRPr="00CD3911">
        <w:rPr>
          <w:rFonts w:cs="Arial"/>
          <w:sz w:val="24"/>
          <w:szCs w:val="24"/>
        </w:rPr>
        <w:t xml:space="preserve"> 8н (далее - Заявка на возврат).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>6.9. Принимает решение о зачете (уточнении) платежей в бюджет поселения и представляет в УФК по Ленинградской области Уведомление об уточнении вида и принадлежности поступлений (форма 0531809) (далее - Уведомление об уточнении).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>6.10. Получает от УФК по Ленинградской области в рамках информационного взаимодействия документы о соответствующих поступлениях в бюджет поселения: выписки из лицевого счета бюджета (ф. 0531775) (далее - лицевой счет с кодом "02") и лицевого счета администратора доходов (ф. 0531761) (далее - лицевой счет с кодом "04") с соответствующими приложениями.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>6.9. Доводит до плательщиков сведения о реквизитах счета УФК по Ленинградской области для учета поступления доходов бюджета и информацию о заполнении расчетных документов.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 xml:space="preserve">6.10. Осуществляет иные бюджетные полномочия, установленные Бюджетным </w:t>
      </w:r>
      <w:hyperlink r:id="rId14">
        <w:r w:rsidRPr="00CD3911">
          <w:rPr>
            <w:rStyle w:val="-"/>
            <w:rFonts w:cs="Arial"/>
            <w:color w:val="000000"/>
            <w:sz w:val="24"/>
            <w:szCs w:val="24"/>
            <w:u w:val="none"/>
          </w:rPr>
          <w:t>кодексом</w:t>
        </w:r>
      </w:hyperlink>
      <w:r w:rsidRPr="00CD3911">
        <w:rPr>
          <w:rFonts w:cs="Arial"/>
          <w:color w:val="000000"/>
          <w:sz w:val="24"/>
          <w:szCs w:val="24"/>
        </w:rPr>
        <w:t xml:space="preserve"> </w:t>
      </w:r>
      <w:r w:rsidRPr="00CD3911">
        <w:rPr>
          <w:rFonts w:cs="Arial"/>
          <w:sz w:val="24"/>
          <w:szCs w:val="24"/>
        </w:rPr>
        <w:t>Российской Федерации и принятыми в соответствии с ним нормативными правовыми актами, регулирующими бюджетные правоотношения.</w:t>
      </w:r>
    </w:p>
    <w:p w:rsidR="00522E24" w:rsidRPr="00CD3911" w:rsidRDefault="00C958F0">
      <w:pPr>
        <w:spacing w:before="200"/>
        <w:ind w:firstLine="540"/>
        <w:jc w:val="both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>7. Перечень кодов видов доходов бюджета поселения, администратором которых является Администрация, утверждается распоряжением Администрации.</w:t>
      </w:r>
    </w:p>
    <w:p w:rsidR="00522E24" w:rsidRPr="00CD3911" w:rsidRDefault="00522E24">
      <w:pPr>
        <w:rPr>
          <w:rFonts w:cs="Arial"/>
          <w:sz w:val="24"/>
          <w:szCs w:val="24"/>
        </w:rPr>
      </w:pPr>
    </w:p>
    <w:p w:rsidR="00831F36" w:rsidRPr="00CD3911" w:rsidRDefault="00C958F0">
      <w:pPr>
        <w:jc w:val="center"/>
        <w:outlineLvl w:val="1"/>
        <w:rPr>
          <w:rFonts w:cs="Arial"/>
          <w:sz w:val="24"/>
          <w:szCs w:val="24"/>
        </w:rPr>
      </w:pPr>
      <w:r w:rsidRPr="00CD3911">
        <w:rPr>
          <w:rFonts w:cs="Arial"/>
          <w:sz w:val="24"/>
          <w:szCs w:val="24"/>
        </w:rPr>
        <w:t xml:space="preserve">II. Доходные источники </w:t>
      </w:r>
      <w:r w:rsidR="00831F36" w:rsidRPr="00CD3911">
        <w:rPr>
          <w:rFonts w:cs="Arial"/>
          <w:sz w:val="24"/>
          <w:szCs w:val="24"/>
        </w:rPr>
        <w:t>бюджета поселения, закрепленные</w:t>
      </w:r>
    </w:p>
    <w:p w:rsidR="00522E24" w:rsidRPr="00CD3911" w:rsidRDefault="00C958F0" w:rsidP="00831F36">
      <w:pPr>
        <w:jc w:val="center"/>
        <w:outlineLvl w:val="1"/>
        <w:rPr>
          <w:sz w:val="24"/>
          <w:szCs w:val="24"/>
        </w:rPr>
      </w:pPr>
      <w:r w:rsidRPr="00CD3911">
        <w:rPr>
          <w:rFonts w:cs="Arial"/>
          <w:sz w:val="24"/>
          <w:szCs w:val="24"/>
        </w:rPr>
        <w:t>за структурными подразделениями</w:t>
      </w:r>
      <w:r w:rsidR="00831F36" w:rsidRPr="00CD3911">
        <w:rPr>
          <w:sz w:val="24"/>
          <w:szCs w:val="24"/>
        </w:rPr>
        <w:t xml:space="preserve"> </w:t>
      </w:r>
      <w:r w:rsidR="00831F36" w:rsidRPr="00CD3911">
        <w:rPr>
          <w:rFonts w:cs="Arial"/>
          <w:sz w:val="24"/>
          <w:szCs w:val="24"/>
        </w:rPr>
        <w:t>Администрации.</w:t>
      </w:r>
    </w:p>
    <w:p w:rsidR="00522E24" w:rsidRPr="00CD3911" w:rsidRDefault="00522E24">
      <w:pPr>
        <w:rPr>
          <w:rFonts w:cs="Arial"/>
          <w:sz w:val="24"/>
          <w:szCs w:val="24"/>
        </w:rPr>
      </w:pPr>
    </w:p>
    <w:p w:rsidR="00522E24" w:rsidRPr="00CD3911" w:rsidRDefault="00C958F0">
      <w:pPr>
        <w:ind w:firstLine="540"/>
        <w:jc w:val="both"/>
        <w:rPr>
          <w:rFonts w:cs="Arial"/>
          <w:sz w:val="24"/>
          <w:szCs w:val="24"/>
        </w:rPr>
      </w:pPr>
      <w:r w:rsidRPr="00CD3911">
        <w:rPr>
          <w:rFonts w:cs="Arial"/>
          <w:sz w:val="24"/>
          <w:szCs w:val="24"/>
        </w:rPr>
        <w:t>С целью реализации полномочий</w:t>
      </w:r>
      <w:bookmarkStart w:id="1" w:name="_GoBack"/>
      <w:bookmarkEnd w:id="1"/>
      <w:r w:rsidRPr="00CD3911">
        <w:rPr>
          <w:rFonts w:cs="Arial"/>
          <w:sz w:val="24"/>
          <w:szCs w:val="24"/>
        </w:rPr>
        <w:t xml:space="preserve"> администратора доходов бюджета поселения за структурными подразделениями Администрации закрепляются следующие доходные источники бюджета поселения:</w:t>
      </w:r>
    </w:p>
    <w:p w:rsidR="00EA0789" w:rsidRPr="00CD3911" w:rsidRDefault="00EA0789" w:rsidP="00E302D3">
      <w:pPr>
        <w:pStyle w:val="a9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CD3911">
        <w:rPr>
          <w:rFonts w:cs="Arial"/>
          <w:sz w:val="24"/>
          <w:szCs w:val="24"/>
        </w:rPr>
        <w:t xml:space="preserve">Администрация </w:t>
      </w:r>
      <w:r w:rsidR="00835F55">
        <w:rPr>
          <w:rFonts w:cs="Arial"/>
          <w:sz w:val="24"/>
          <w:szCs w:val="24"/>
        </w:rPr>
        <w:t>Дзержинского</w:t>
      </w:r>
      <w:r w:rsidRPr="00CD3911">
        <w:rPr>
          <w:rFonts w:cs="Arial"/>
          <w:sz w:val="24"/>
          <w:szCs w:val="24"/>
        </w:rPr>
        <w:t xml:space="preserve"> сельского поселения (код главн</w:t>
      </w:r>
      <w:r w:rsidR="00E302D3">
        <w:rPr>
          <w:rFonts w:cs="Arial"/>
          <w:sz w:val="24"/>
          <w:szCs w:val="24"/>
        </w:rPr>
        <w:t>ого администратора доходов – 011</w:t>
      </w:r>
      <w:r w:rsidRPr="00CD3911">
        <w:rPr>
          <w:rFonts w:cs="Arial"/>
          <w:sz w:val="24"/>
          <w:szCs w:val="24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654"/>
        <w:gridCol w:w="5611"/>
      </w:tblGrid>
      <w:tr w:rsidR="00063B14" w:rsidRPr="00CD3911" w:rsidTr="00CC7613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14" w:rsidRPr="00CD3911" w:rsidRDefault="00063B14" w:rsidP="0089410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14" w:rsidRPr="00CD3911" w:rsidRDefault="00063B14" w:rsidP="0089410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</w:t>
            </w:r>
            <w:r w:rsidRPr="00325E85">
              <w:rPr>
                <w:rFonts w:ascii="Times New Roman" w:hAnsi="Times New Roman" w:cs="Times New Roman"/>
                <w:sz w:val="24"/>
                <w:szCs w:val="24"/>
              </w:rPr>
              <w:t xml:space="preserve">, подстатьи, </w:t>
            </w: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 xml:space="preserve">элемента, подвида </w:t>
            </w:r>
            <w:r w:rsidRPr="00CD3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доходов, классификации операций сектора государственного управления</w:t>
            </w:r>
          </w:p>
        </w:tc>
      </w:tr>
      <w:tr w:rsidR="00063B14" w:rsidRPr="00CD3911" w:rsidTr="00CC7613">
        <w:trPr>
          <w:trHeight w:val="8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14" w:rsidRPr="00CD3911" w:rsidRDefault="00EA0789" w:rsidP="00894104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lastRenderedPageBreak/>
              <w:t>к</w:t>
            </w:r>
            <w:r w:rsidR="00063B14" w:rsidRPr="00CD3911">
              <w:rPr>
                <w:sz w:val="24"/>
                <w:szCs w:val="24"/>
              </w:rPr>
              <w:t xml:space="preserve">од главного </w:t>
            </w:r>
            <w:proofErr w:type="spellStart"/>
            <w:r w:rsidR="00063B14" w:rsidRPr="00CD3911">
              <w:rPr>
                <w:sz w:val="24"/>
                <w:szCs w:val="24"/>
              </w:rPr>
              <w:t>админист</w:t>
            </w:r>
            <w:proofErr w:type="spellEnd"/>
            <w:r w:rsidR="00063B14" w:rsidRPr="00CD3911">
              <w:rPr>
                <w:sz w:val="24"/>
                <w:szCs w:val="24"/>
              </w:rPr>
              <w:t>-</w:t>
            </w:r>
          </w:p>
          <w:p w:rsidR="00063B14" w:rsidRPr="00CD3911" w:rsidRDefault="00063B14" w:rsidP="00894104">
            <w:pPr>
              <w:jc w:val="center"/>
              <w:rPr>
                <w:sz w:val="24"/>
                <w:szCs w:val="24"/>
              </w:rPr>
            </w:pPr>
            <w:proofErr w:type="spellStart"/>
            <w:r w:rsidRPr="00CD3911">
              <w:rPr>
                <w:sz w:val="24"/>
                <w:szCs w:val="24"/>
              </w:rPr>
              <w:t>ратора</w:t>
            </w:r>
            <w:proofErr w:type="spellEnd"/>
            <w:r w:rsidRPr="00CD3911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14" w:rsidRPr="00CD3911" w:rsidRDefault="00EA0789" w:rsidP="0089410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3B14" w:rsidRPr="00CD3911">
              <w:rPr>
                <w:rFonts w:ascii="Times New Roman" w:hAnsi="Times New Roman" w:cs="Times New Roman"/>
                <w:sz w:val="24"/>
                <w:szCs w:val="24"/>
              </w:rPr>
              <w:t>од доходов</w:t>
            </w:r>
          </w:p>
          <w:p w:rsidR="00063B14" w:rsidRPr="00CD3911" w:rsidRDefault="00063B14" w:rsidP="0089410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бюджета поселения</w:t>
            </w:r>
          </w:p>
        </w:tc>
        <w:tc>
          <w:tcPr>
            <w:tcW w:w="5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14" w:rsidRPr="00CD3911" w:rsidRDefault="00063B14" w:rsidP="00894104">
            <w:pPr>
              <w:rPr>
                <w:sz w:val="24"/>
                <w:szCs w:val="24"/>
              </w:rPr>
            </w:pPr>
          </w:p>
        </w:tc>
      </w:tr>
      <w:tr w:rsidR="00063B14" w:rsidRPr="00CD3911" w:rsidTr="00CC7613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14" w:rsidRPr="00CD3911" w:rsidRDefault="00CC7613" w:rsidP="00894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14" w:rsidRPr="00CD3911" w:rsidRDefault="00063B14" w:rsidP="0089410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14" w:rsidRPr="00CD3911" w:rsidRDefault="00063B14" w:rsidP="0089410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   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7613" w:rsidRPr="00CD3911" w:rsidTr="000953A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622042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1 11 05013 10 0000 120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C7613" w:rsidRPr="00CD3911" w:rsidTr="000953A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622042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1 11 05025 10 0000 120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</w:t>
            </w:r>
          </w:p>
        </w:tc>
      </w:tr>
      <w:tr w:rsidR="00CC7613" w:rsidRPr="00CD3911" w:rsidTr="000953A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622042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1 11 05035 10 0000 120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C7613" w:rsidRPr="00CD3911" w:rsidTr="000953A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622042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1 11 05075 10 0000 120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C7613" w:rsidRPr="00CD3911" w:rsidTr="000953A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622042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1 11 09045 10 0000 120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</w:tr>
      <w:tr w:rsidR="00CC7613" w:rsidRPr="00CD3911" w:rsidTr="000953A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622042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1 13 01995 10 0000 130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C7613" w:rsidRPr="00CD3911" w:rsidTr="000953A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622042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1 13 02995 10 0000 130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C7613" w:rsidRPr="00CD3911" w:rsidTr="000953A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622042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1 14 01050 10 0000 410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C7613" w:rsidRPr="00CD3911" w:rsidTr="000953A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622042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</w:p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1 14 02053 10 0000 410</w:t>
            </w:r>
          </w:p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C7613" w:rsidRPr="00CD3911" w:rsidTr="000953A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622042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1 14 02053 10 0000 440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 собственности сельских поселений </w:t>
            </w:r>
            <w:r w:rsidRPr="00CD3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имущества  муниципальных 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C7613" w:rsidRPr="00CD3911" w:rsidTr="00B86C6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2F4B38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1 14 03050 10 0000 410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C7613" w:rsidRPr="00CD3911" w:rsidTr="00B86C6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2F4B38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1 14 03050 10 0000 440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C7613" w:rsidRPr="00CD3911" w:rsidTr="00B86C6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2F4B38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1 14 04050 10 0000 420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 находящихся в собственности сельских поселений</w:t>
            </w:r>
          </w:p>
        </w:tc>
      </w:tr>
      <w:tr w:rsidR="00CC7613" w:rsidRPr="00CD3911" w:rsidTr="00B86C6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2F4B38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1 14 06013 10 0000 430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</w:t>
            </w:r>
          </w:p>
        </w:tc>
      </w:tr>
      <w:tr w:rsidR="00CC7613" w:rsidRPr="00CD3911" w:rsidTr="00B86C6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2F4B38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1 14 06025 10 0000 430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CC7613" w:rsidRPr="00CD3911" w:rsidTr="00B86C6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2F4B38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1 15 02050 10 0000 140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CC7613" w:rsidRPr="00CD3911" w:rsidTr="00B86C6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2F4B38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1 16 21050 10 0000 140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CC7613" w:rsidRPr="00CD3911" w:rsidTr="00B86C6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2F4B38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1 16 90050 10 0000 140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1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C7613" w:rsidRPr="00CD3911" w:rsidTr="00B86C6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2F4B38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D3911">
              <w:rPr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jc w:val="both"/>
              <w:rPr>
                <w:sz w:val="24"/>
                <w:szCs w:val="24"/>
              </w:rPr>
            </w:pPr>
            <w:r w:rsidRPr="00CD3911"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сельских </w:t>
            </w:r>
            <w:r w:rsidRPr="00CD3911">
              <w:rPr>
                <w:sz w:val="24"/>
                <w:szCs w:val="24"/>
              </w:rPr>
              <w:t>поселений</w:t>
            </w:r>
          </w:p>
        </w:tc>
      </w:tr>
      <w:tr w:rsidR="00CC7613" w:rsidRPr="00CD3911" w:rsidTr="00B86C6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2F4B38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D3911">
              <w:rPr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jc w:val="both"/>
              <w:rPr>
                <w:sz w:val="24"/>
                <w:szCs w:val="24"/>
              </w:rPr>
            </w:pPr>
            <w:r w:rsidRPr="00CD3911"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</w:t>
            </w:r>
            <w:r w:rsidRPr="00CD3911">
              <w:rPr>
                <w:sz w:val="24"/>
                <w:szCs w:val="24"/>
              </w:rPr>
              <w:t>поселений</w:t>
            </w:r>
          </w:p>
        </w:tc>
      </w:tr>
      <w:tr w:rsidR="00CC7613" w:rsidRPr="00CD3911" w:rsidTr="00B86C6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2F4B38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CD3911" w:rsidRDefault="00CC7613" w:rsidP="00CC7613">
            <w:pPr>
              <w:jc w:val="center"/>
              <w:rPr>
                <w:snapToGrid w:val="0"/>
                <w:sz w:val="24"/>
                <w:szCs w:val="24"/>
              </w:rPr>
            </w:pPr>
            <w:r w:rsidRPr="00CD3911">
              <w:rPr>
                <w:snapToGrid w:val="0"/>
                <w:sz w:val="24"/>
                <w:szCs w:val="24"/>
              </w:rPr>
              <w:t>2 02 15001 10 0000 151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CD3911" w:rsidRDefault="00CC7613" w:rsidP="00CC7613">
            <w:pPr>
              <w:jc w:val="both"/>
              <w:rPr>
                <w:sz w:val="24"/>
                <w:szCs w:val="24"/>
              </w:rPr>
            </w:pPr>
            <w:r w:rsidRPr="00CD391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C7613" w:rsidRPr="00CD3911" w:rsidTr="00B86C6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2F4B38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2 02 15002 10 0000 151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C7613" w:rsidRPr="00CD3911" w:rsidTr="00B86C6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2F4B38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2 02 20051 10 0000 151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CC7613" w:rsidRPr="00C41FFB" w:rsidTr="00B86C6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2F4B38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2 02 20077 10 0000 151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CC7613" w:rsidRPr="007E3F9C" w:rsidTr="00B86C6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2F4B38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2 02 02088 10 0001 151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 xml:space="preserve">Субсидии бюджетам сельских поселений на обеспечение мероприятий по капитальному ремонту многоквартирных домов   за счет средств, поступивших от государственной корпорации </w:t>
            </w:r>
            <w:r w:rsidRPr="00325E85">
              <w:rPr>
                <w:color w:val="auto"/>
                <w:sz w:val="24"/>
                <w:szCs w:val="24"/>
              </w:rPr>
              <w:lastRenderedPageBreak/>
              <w:t>Фонда содействия реформирования жилищно-коммунального хозяйства</w:t>
            </w:r>
          </w:p>
        </w:tc>
      </w:tr>
      <w:tr w:rsidR="00CC7613" w:rsidRPr="007E3F9C" w:rsidTr="003069C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AB7481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2 02 02088 10 0002 151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</w:t>
            </w:r>
            <w:proofErr w:type="spellStart"/>
            <w:r w:rsidRPr="00325E85">
              <w:rPr>
                <w:color w:val="auto"/>
                <w:sz w:val="24"/>
                <w:szCs w:val="24"/>
              </w:rPr>
              <w:t>жилищно</w:t>
            </w:r>
            <w:proofErr w:type="spellEnd"/>
            <w:r w:rsidRPr="00325E85">
              <w:rPr>
                <w:color w:val="auto"/>
                <w:sz w:val="24"/>
                <w:szCs w:val="24"/>
              </w:rPr>
              <w:t>– коммунального хозяйства</w:t>
            </w:r>
          </w:p>
        </w:tc>
      </w:tr>
      <w:tr w:rsidR="00CC7613" w:rsidRPr="007E3F9C" w:rsidTr="003069C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AB7481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2 02 02089 10 0001 151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 за счет средств бюджетов</w:t>
            </w:r>
          </w:p>
        </w:tc>
      </w:tr>
      <w:tr w:rsidR="00CC7613" w:rsidRPr="007E3F9C" w:rsidTr="003069C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AB7481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2 02 02089 10 0002 151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CC7613" w:rsidRPr="007E3F9C" w:rsidTr="003069C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AB7481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2 02 20216 10 0000 151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C7613" w:rsidRPr="007E3F9C" w:rsidTr="003069C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AB7481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2 02 29999 10 0000 151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C7613" w:rsidRPr="007E3F9C" w:rsidTr="003069C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AB7481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2 02 35118 10 0000 151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7613" w:rsidRPr="007E3F9C" w:rsidTr="003069C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AB7481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2 02 30024 10 0000 151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7613" w:rsidRPr="007E3F9C" w:rsidTr="003069C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AB7481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2 02 39999 10 0000 151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C7613" w:rsidRPr="007E3F9C" w:rsidTr="003069C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AB7481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2 02 45160 10 0000 151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C7613" w:rsidRPr="007E3F9C" w:rsidTr="003069C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AB7481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2 02 49999 10 0000 151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CC7613" w:rsidRPr="007E3F9C" w:rsidTr="003069C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AB7481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2 03 05010 10 0000 180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CC7613" w:rsidRPr="007E3F9C" w:rsidTr="003069C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AB7481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2 03 05020 10 0000 180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CC7613" w:rsidRPr="007E3F9C" w:rsidTr="003069C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AB7481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2 03 05030 10 0000 180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Безвозмездные поступления в бюджеты сельских поселений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CC7613" w:rsidRPr="007E3F9C" w:rsidTr="003069CE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AB7481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2 03 05040 10 0000 180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 xml:space="preserve">Безвозмездные поступления в бюджеты сельских поселений от государственной корпорации – Фонда содействия реформированию жилищно-коммунального хозяйства на обеспечение </w:t>
            </w:r>
            <w:r w:rsidRPr="00325E85">
              <w:rPr>
                <w:color w:val="auto"/>
                <w:sz w:val="24"/>
                <w:szCs w:val="24"/>
              </w:rPr>
              <w:lastRenderedPageBreak/>
              <w:t>мероприятий по  переселению граждан из аварийного жилищного фонда</w:t>
            </w:r>
          </w:p>
        </w:tc>
      </w:tr>
      <w:tr w:rsidR="00CC7613" w:rsidRPr="007E3F9C" w:rsidTr="00890559">
        <w:trPr>
          <w:trHeight w:val="163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005ECA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2 03 05050 10 0000 180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Безвозмездные поступления в бюджеты сельских поселений от государственной корпорации – Фонда содействия реформированию жилищно-коммунального 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CC7613" w:rsidRPr="007E3F9C" w:rsidTr="0089055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005ECA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2 03 05099 10 0000 180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Прочие безвозмездные поступления от  государственных (муниципальных) организаций в бюджеты сельских поселений</w:t>
            </w:r>
          </w:p>
        </w:tc>
      </w:tr>
      <w:tr w:rsidR="00CC7613" w:rsidRPr="007E3F9C" w:rsidTr="0089055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005ECA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2 07 05010 10 0000 180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C7613" w:rsidRPr="007E3F9C" w:rsidTr="0089055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005ECA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2 07 05020 10 0000 180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 xml:space="preserve">Поступления от денежных </w:t>
            </w:r>
            <w:proofErr w:type="spellStart"/>
            <w:r w:rsidRPr="00325E85">
              <w:rPr>
                <w:color w:val="auto"/>
                <w:sz w:val="24"/>
                <w:szCs w:val="24"/>
              </w:rPr>
              <w:t>пожертований</w:t>
            </w:r>
            <w:proofErr w:type="spellEnd"/>
            <w:r w:rsidRPr="00325E85">
              <w:rPr>
                <w:color w:val="auto"/>
                <w:sz w:val="24"/>
                <w:szCs w:val="24"/>
              </w:rPr>
              <w:t>, предоставляемых физическими лицами получателям средств бюджетов поселений</w:t>
            </w:r>
          </w:p>
        </w:tc>
      </w:tr>
      <w:tr w:rsidR="00CC7613" w:rsidRPr="007E3F9C" w:rsidTr="0089055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005ECA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2 07 05030 10 0000 180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CC7613" w:rsidRPr="007E3F9C" w:rsidTr="0089055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005ECA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2 18 05010 10 0000 151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C7613" w:rsidRPr="007E3F9C" w:rsidTr="0089055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3" w:rsidRDefault="00CC7613" w:rsidP="00CC7613">
            <w:pPr>
              <w:jc w:val="center"/>
            </w:pPr>
            <w:r w:rsidRPr="00005ECA">
              <w:rPr>
                <w:sz w:val="24"/>
                <w:szCs w:val="24"/>
              </w:rPr>
              <w:t>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325E85">
              <w:rPr>
                <w:snapToGrid w:val="0"/>
                <w:color w:val="auto"/>
                <w:sz w:val="24"/>
                <w:szCs w:val="24"/>
              </w:rPr>
              <w:t>2 19 05000 10 0000 151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13" w:rsidRPr="00325E85" w:rsidRDefault="00CC7613" w:rsidP="00CC7613">
            <w:pPr>
              <w:jc w:val="both"/>
              <w:rPr>
                <w:color w:val="auto"/>
                <w:sz w:val="24"/>
                <w:szCs w:val="24"/>
              </w:rPr>
            </w:pPr>
            <w:r w:rsidRPr="00325E85">
              <w:rPr>
                <w:color w:val="auto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063B14" w:rsidRDefault="00063B14">
      <w:pPr>
        <w:ind w:firstLine="540"/>
        <w:jc w:val="both"/>
        <w:rPr>
          <w:rFonts w:cs="Arial"/>
          <w:sz w:val="28"/>
          <w:szCs w:val="28"/>
        </w:rPr>
      </w:pPr>
    </w:p>
    <w:p w:rsidR="00522E24" w:rsidRPr="00E302D3" w:rsidRDefault="00C958F0">
      <w:pPr>
        <w:jc w:val="center"/>
        <w:outlineLvl w:val="1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III. Порядок реализации бюджетных полномочий главного</w:t>
      </w:r>
    </w:p>
    <w:p w:rsidR="00522E24" w:rsidRPr="00E302D3" w:rsidRDefault="00C958F0">
      <w:pPr>
        <w:jc w:val="center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 xml:space="preserve">администратора (администратора) доходов </w:t>
      </w:r>
    </w:p>
    <w:p w:rsidR="00522E24" w:rsidRPr="00E302D3" w:rsidRDefault="00522E24">
      <w:pPr>
        <w:rPr>
          <w:rFonts w:cs="Arial"/>
          <w:sz w:val="24"/>
          <w:szCs w:val="24"/>
        </w:rPr>
      </w:pPr>
    </w:p>
    <w:p w:rsidR="00522E24" w:rsidRPr="00E302D3" w:rsidRDefault="00C958F0">
      <w:pPr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1. Бюджетные полномочия главного администратора (администратора) доходов бюджета поселения и полномочий по администрированию невыясненных поступлений реализуются Администрацией в следующем порядке.</w:t>
      </w:r>
    </w:p>
    <w:p w:rsidR="00522E24" w:rsidRPr="00E302D3" w:rsidRDefault="00EA0789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 xml:space="preserve">1.1. </w:t>
      </w:r>
      <w:r w:rsidR="00D86848">
        <w:rPr>
          <w:rFonts w:cs="Arial"/>
          <w:sz w:val="24"/>
          <w:szCs w:val="24"/>
        </w:rPr>
        <w:t>Ответственные специалисты Администрации: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 xml:space="preserve">1.1.1. В соответствии с ежегодно утверждаемым Планом-графиком подготовки проекта бюджета поселения на очередной финансовый год и плановый период осуществляют предоставление сведений, необходимых для составления проекта доходной части бюджета поселения на очередной финансовый год и плановый период, </w:t>
      </w:r>
      <w:r w:rsidR="00B8651E">
        <w:rPr>
          <w:rFonts w:cs="Arial"/>
          <w:sz w:val="24"/>
          <w:szCs w:val="24"/>
        </w:rPr>
        <w:t xml:space="preserve">ведущему специалисту - </w:t>
      </w:r>
      <w:r w:rsidRPr="00E302D3">
        <w:rPr>
          <w:rFonts w:cs="Arial"/>
          <w:sz w:val="24"/>
          <w:szCs w:val="24"/>
        </w:rPr>
        <w:t xml:space="preserve">главному бухгалтеру администрации </w:t>
      </w:r>
      <w:r w:rsidR="00B8651E" w:rsidRPr="00B8651E">
        <w:rPr>
          <w:rFonts w:eastAsia="Calibri" w:cs="Arial"/>
          <w:color w:val="auto"/>
          <w:sz w:val="24"/>
          <w:szCs w:val="24"/>
        </w:rPr>
        <w:t>Дзержинского</w:t>
      </w:r>
      <w:r w:rsidR="00831F36" w:rsidRPr="00B8651E">
        <w:rPr>
          <w:rFonts w:eastAsia="Calibri" w:cs="Arial"/>
          <w:color w:val="auto"/>
          <w:sz w:val="24"/>
          <w:szCs w:val="24"/>
        </w:rPr>
        <w:t xml:space="preserve"> сельского</w:t>
      </w:r>
      <w:r w:rsidRPr="00B8651E">
        <w:rPr>
          <w:rFonts w:eastAsia="Calibri" w:cs="Arial"/>
          <w:color w:val="auto"/>
          <w:sz w:val="24"/>
          <w:szCs w:val="24"/>
        </w:rPr>
        <w:t xml:space="preserve"> поселения</w:t>
      </w:r>
      <w:r w:rsidRPr="00E302D3">
        <w:rPr>
          <w:rFonts w:cs="Arial"/>
          <w:sz w:val="24"/>
          <w:szCs w:val="24"/>
        </w:rPr>
        <w:t>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1.1.2. Не позднее 15 декабря отчетного финансового года и далее ежемесячно не позднее 25-го числа каждого месяца текущего года</w:t>
      </w:r>
      <w:r w:rsidR="00F97817">
        <w:rPr>
          <w:rFonts w:cs="Arial"/>
          <w:sz w:val="24"/>
          <w:szCs w:val="24"/>
        </w:rPr>
        <w:t xml:space="preserve"> </w:t>
      </w:r>
      <w:r w:rsidRPr="00E302D3">
        <w:rPr>
          <w:rFonts w:cs="Arial"/>
          <w:sz w:val="24"/>
          <w:szCs w:val="24"/>
        </w:rPr>
        <w:t xml:space="preserve">осуществляют предоставление </w:t>
      </w:r>
      <w:hyperlink r:id="rId15">
        <w:r w:rsidRPr="00E302D3">
          <w:rPr>
            <w:rStyle w:val="-"/>
            <w:rFonts w:cs="Arial"/>
            <w:color w:val="0000FF"/>
            <w:sz w:val="24"/>
            <w:szCs w:val="24"/>
          </w:rPr>
          <w:t>сведений</w:t>
        </w:r>
      </w:hyperlink>
      <w:r w:rsidRPr="00E302D3">
        <w:rPr>
          <w:rFonts w:cs="Arial"/>
          <w:sz w:val="24"/>
          <w:szCs w:val="24"/>
        </w:rPr>
        <w:t xml:space="preserve">, необходимых для составления и ведения кассового плана по доходам бюджета поселения, </w:t>
      </w:r>
      <w:r w:rsidR="00B8651E">
        <w:rPr>
          <w:rFonts w:cs="Arial"/>
          <w:sz w:val="24"/>
          <w:szCs w:val="24"/>
        </w:rPr>
        <w:t xml:space="preserve">ведущему специалисту - </w:t>
      </w:r>
      <w:r w:rsidR="00B8651E" w:rsidRPr="00E302D3">
        <w:rPr>
          <w:rFonts w:cs="Arial"/>
          <w:sz w:val="24"/>
          <w:szCs w:val="24"/>
        </w:rPr>
        <w:t xml:space="preserve">главному бухгалтеру администрации </w:t>
      </w:r>
      <w:r w:rsidR="00B8651E" w:rsidRPr="00B8651E">
        <w:rPr>
          <w:rFonts w:eastAsia="Calibri" w:cs="Arial"/>
          <w:color w:val="auto"/>
          <w:sz w:val="24"/>
          <w:szCs w:val="24"/>
        </w:rPr>
        <w:t>Дзержинского сельского поселения</w:t>
      </w:r>
      <w:r w:rsidRPr="00E302D3">
        <w:rPr>
          <w:rFonts w:cs="Arial"/>
          <w:sz w:val="24"/>
          <w:szCs w:val="24"/>
        </w:rPr>
        <w:t>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lastRenderedPageBreak/>
        <w:t xml:space="preserve">1.1.3. </w:t>
      </w:r>
      <w:r w:rsidR="00D86848">
        <w:rPr>
          <w:rFonts w:cs="Arial"/>
          <w:sz w:val="24"/>
          <w:szCs w:val="24"/>
        </w:rPr>
        <w:t>О</w:t>
      </w:r>
      <w:r w:rsidRPr="00E302D3">
        <w:rPr>
          <w:rFonts w:cs="Arial"/>
          <w:sz w:val="24"/>
          <w:szCs w:val="24"/>
        </w:rPr>
        <w:t xml:space="preserve">существляют предоставление </w:t>
      </w:r>
      <w:r w:rsidR="00B8651E">
        <w:rPr>
          <w:rFonts w:cs="Arial"/>
          <w:sz w:val="24"/>
          <w:szCs w:val="24"/>
        </w:rPr>
        <w:t xml:space="preserve">ведущему специалисту - </w:t>
      </w:r>
      <w:r w:rsidR="00B8651E" w:rsidRPr="00E302D3">
        <w:rPr>
          <w:rFonts w:cs="Arial"/>
          <w:sz w:val="24"/>
          <w:szCs w:val="24"/>
        </w:rPr>
        <w:t xml:space="preserve">главному бухгалтеру администрации </w:t>
      </w:r>
      <w:r w:rsidR="00B8651E" w:rsidRPr="00B8651E">
        <w:rPr>
          <w:rFonts w:eastAsia="Calibri" w:cs="Arial"/>
          <w:color w:val="auto"/>
          <w:sz w:val="24"/>
          <w:szCs w:val="24"/>
        </w:rPr>
        <w:t>Дзержинского сельского поселения</w:t>
      </w:r>
      <w:r w:rsidRPr="00E302D3">
        <w:rPr>
          <w:rFonts w:cs="Arial"/>
          <w:sz w:val="24"/>
          <w:szCs w:val="24"/>
        </w:rPr>
        <w:t xml:space="preserve"> для осуществления бюджетного учета в части начислений по закрепленным доходным источникам следующих документов: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 xml:space="preserve">1) Заключение о начислении сумм штрафов, санкций, возмещения ущерба, сумм возвратов, безвозмездных поступлений по форме, утвержденной Положением об учетной политике главного распорядителя и получателя бюджетных средств, главного администратора и администратора доходов, главного администратора и администратора источников финансирования дефицита бюджета Администрации </w:t>
      </w:r>
      <w:r w:rsidR="00B8651E">
        <w:rPr>
          <w:rFonts w:eastAsia="Calibri" w:cs="Arial"/>
          <w:color w:val="212121"/>
          <w:sz w:val="24"/>
          <w:szCs w:val="24"/>
        </w:rPr>
        <w:t>Дзержинского</w:t>
      </w:r>
      <w:r w:rsidR="00831F36" w:rsidRPr="00E302D3">
        <w:rPr>
          <w:rFonts w:eastAsia="Calibri" w:cs="Arial"/>
          <w:color w:val="212121"/>
          <w:sz w:val="24"/>
          <w:szCs w:val="24"/>
        </w:rPr>
        <w:t xml:space="preserve"> сельского</w:t>
      </w:r>
      <w:r w:rsidRPr="00E302D3">
        <w:rPr>
          <w:rFonts w:eastAsia="Calibri" w:cs="Arial"/>
          <w:color w:val="212121"/>
          <w:sz w:val="24"/>
          <w:szCs w:val="24"/>
        </w:rPr>
        <w:t xml:space="preserve"> поселения</w:t>
      </w:r>
      <w:r w:rsidRPr="00E302D3">
        <w:rPr>
          <w:rFonts w:cs="Arial"/>
          <w:sz w:val="24"/>
          <w:szCs w:val="24"/>
        </w:rPr>
        <w:t xml:space="preserve"> (далее - Положение об учетной политике);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2) Заключение о начислении прочих неналоговых доходов по форме, утвержденной Положением об учетной политике;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3) Уведомления по расчетам между бюджетами (ф. 0504817).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Представление документов, указанных в настоящем пункте, осуществляется ежемесячно на следующий рабочий день, следующий за днем оформления факта хозяйственной жизни, но не позднее последнего рабочего дня текущего месяца, либо в иные сроки, установленные заключенными договорами, государственными контрактами, соглашениями, с учетом следующих особенностей: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а) для начисления сумм штрафов, санкций, возмещения ущерба, сумм возвратов, безвозмездных поступлений - в течение одного рабочего дня с момента поступления платежного поручения;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б) для начисления доходов от возврата остатков субсидий (субвенций) и иных межбюджетных трансфертов, имеющих целевое назначение, прошлых лет;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Присвоение заключениям порядковых номеров осуществляется в соответствии с правилами ведения делопроизводства, установленными для специалистов Администрации.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 xml:space="preserve">1.1.4. На основании судебного акта (исполнительного производства) специалистом по юридическим вопросам оформляются и передаются </w:t>
      </w:r>
      <w:r w:rsidR="00B8651E">
        <w:rPr>
          <w:rFonts w:cs="Arial"/>
          <w:sz w:val="24"/>
          <w:szCs w:val="24"/>
        </w:rPr>
        <w:t xml:space="preserve">ведущему специалисту - </w:t>
      </w:r>
      <w:r w:rsidR="00B8651E" w:rsidRPr="00E302D3">
        <w:rPr>
          <w:rFonts w:cs="Arial"/>
          <w:sz w:val="24"/>
          <w:szCs w:val="24"/>
        </w:rPr>
        <w:t xml:space="preserve">главному бухгалтеру администрации </w:t>
      </w:r>
      <w:r w:rsidR="00B8651E" w:rsidRPr="00B8651E">
        <w:rPr>
          <w:rFonts w:eastAsia="Calibri" w:cs="Arial"/>
          <w:color w:val="auto"/>
          <w:sz w:val="24"/>
          <w:szCs w:val="24"/>
        </w:rPr>
        <w:t>Дзержинского сельского поселения</w:t>
      </w:r>
      <w:r w:rsidRPr="00E302D3">
        <w:rPr>
          <w:rFonts w:cs="Arial"/>
          <w:sz w:val="24"/>
          <w:szCs w:val="24"/>
        </w:rPr>
        <w:t xml:space="preserve"> (с приложением копий постановлений по делам об административных правонарушениях) заключения о начислении сумм штрафов, санкций, возмещения ущерба, сумм возвратов, безвозмездных поступлений (согласно Положения об учетной политике).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 xml:space="preserve">1.1.5. </w:t>
      </w:r>
      <w:r w:rsidR="00B8651E">
        <w:rPr>
          <w:rFonts w:cs="Arial"/>
          <w:sz w:val="24"/>
          <w:szCs w:val="24"/>
        </w:rPr>
        <w:t xml:space="preserve">Ведущий специалист - </w:t>
      </w:r>
      <w:r w:rsidR="00B8651E" w:rsidRPr="00E302D3">
        <w:rPr>
          <w:rFonts w:cs="Arial"/>
          <w:sz w:val="24"/>
          <w:szCs w:val="24"/>
        </w:rPr>
        <w:t>главн</w:t>
      </w:r>
      <w:r w:rsidR="00B8651E">
        <w:rPr>
          <w:rFonts w:cs="Arial"/>
          <w:sz w:val="24"/>
          <w:szCs w:val="24"/>
        </w:rPr>
        <w:t>ый</w:t>
      </w:r>
      <w:r w:rsidR="00B8651E" w:rsidRPr="00E302D3">
        <w:rPr>
          <w:rFonts w:cs="Arial"/>
          <w:sz w:val="24"/>
          <w:szCs w:val="24"/>
        </w:rPr>
        <w:t xml:space="preserve"> бухгалтер администрации </w:t>
      </w:r>
      <w:r w:rsidR="00B8651E" w:rsidRPr="00B8651E">
        <w:rPr>
          <w:rFonts w:eastAsia="Calibri" w:cs="Arial"/>
          <w:color w:val="auto"/>
          <w:sz w:val="24"/>
          <w:szCs w:val="24"/>
        </w:rPr>
        <w:t>Дзержинского сельского поселения</w:t>
      </w:r>
      <w:r w:rsidRPr="00E302D3">
        <w:rPr>
          <w:rFonts w:cs="Arial"/>
          <w:sz w:val="24"/>
          <w:szCs w:val="24"/>
        </w:rPr>
        <w:t xml:space="preserve"> формирует в информационной системе и направляет в УФК по Ленинградской области информацию для включения в перечень источников доходов бюджетов бюджетной системы Российской Федерации.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1.1.</w:t>
      </w:r>
      <w:r w:rsidR="00B8651E">
        <w:rPr>
          <w:rFonts w:cs="Arial"/>
          <w:sz w:val="24"/>
          <w:szCs w:val="24"/>
        </w:rPr>
        <w:t>6</w:t>
      </w:r>
      <w:r w:rsidRPr="00E302D3">
        <w:rPr>
          <w:rFonts w:cs="Arial"/>
          <w:sz w:val="24"/>
          <w:szCs w:val="24"/>
        </w:rPr>
        <w:t xml:space="preserve">. </w:t>
      </w:r>
      <w:r w:rsidR="00D86848">
        <w:rPr>
          <w:rFonts w:cs="Arial"/>
          <w:sz w:val="24"/>
          <w:szCs w:val="24"/>
        </w:rPr>
        <w:t>П</w:t>
      </w:r>
      <w:r w:rsidRPr="00E302D3">
        <w:rPr>
          <w:rFonts w:cs="Arial"/>
          <w:sz w:val="24"/>
          <w:szCs w:val="24"/>
        </w:rPr>
        <w:t>остоянно осуществляют оперативный учет и контроль за правильностью исчисления платежей в бюджет поселения, пеней и штрафов по ним.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1.1.</w:t>
      </w:r>
      <w:r w:rsidR="00B8651E">
        <w:rPr>
          <w:rFonts w:cs="Arial"/>
          <w:sz w:val="24"/>
          <w:szCs w:val="24"/>
        </w:rPr>
        <w:t>7</w:t>
      </w:r>
      <w:r w:rsidRPr="00E302D3">
        <w:rPr>
          <w:rFonts w:cs="Arial"/>
          <w:sz w:val="24"/>
          <w:szCs w:val="24"/>
        </w:rPr>
        <w:t xml:space="preserve">. </w:t>
      </w:r>
      <w:r w:rsidR="00D86848">
        <w:rPr>
          <w:rFonts w:cs="Arial"/>
          <w:sz w:val="24"/>
          <w:szCs w:val="24"/>
        </w:rPr>
        <w:t>П</w:t>
      </w:r>
      <w:r w:rsidRPr="00E302D3">
        <w:rPr>
          <w:rFonts w:cs="Arial"/>
          <w:sz w:val="24"/>
          <w:szCs w:val="24"/>
        </w:rPr>
        <w:t>остоянно осуществляют оперативный учет и контроль за полнотой и своевременностью поступления платежей в бюджет поселения, пеней и штрафов по ним на основании получаемой из Управления федерального казначейства по Ленинградской области Выписки из лицевого счета администратора доходов бюджета с приложением платежных документов.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1.1.</w:t>
      </w:r>
      <w:r w:rsidR="00B8651E">
        <w:rPr>
          <w:rFonts w:cs="Arial"/>
          <w:sz w:val="24"/>
          <w:szCs w:val="24"/>
        </w:rPr>
        <w:t>8</w:t>
      </w:r>
      <w:r w:rsidRPr="00E302D3">
        <w:rPr>
          <w:rFonts w:cs="Arial"/>
          <w:sz w:val="24"/>
          <w:szCs w:val="24"/>
        </w:rPr>
        <w:t xml:space="preserve">. По мере возникновения необходимости осуществляют рассмотрение заявлений плательщиков о возврате излишне уплаченных (взысканных) платежей в бюджет поселения, пеней, штрафов, а также вносят обоснованные предложения о возврате </w:t>
      </w:r>
      <w:proofErr w:type="gramStart"/>
      <w:r w:rsidRPr="00E302D3">
        <w:rPr>
          <w:rFonts w:cs="Arial"/>
          <w:sz w:val="24"/>
          <w:szCs w:val="24"/>
        </w:rPr>
        <w:t>из бюджет</w:t>
      </w:r>
      <w:proofErr w:type="gramEnd"/>
      <w:r w:rsidRPr="00E302D3">
        <w:rPr>
          <w:rFonts w:cs="Arial"/>
          <w:sz w:val="24"/>
          <w:szCs w:val="24"/>
        </w:rPr>
        <w:t xml:space="preserve"> поселения остатков не использованных в прошлые годы субсидий, субвенций и иных межбюджетных </w:t>
      </w:r>
      <w:r w:rsidRPr="00E302D3">
        <w:rPr>
          <w:rFonts w:cs="Arial"/>
          <w:sz w:val="24"/>
          <w:szCs w:val="24"/>
        </w:rPr>
        <w:lastRenderedPageBreak/>
        <w:t xml:space="preserve">трансфертов, имеющих целевое назначение, для принятия решений главой администрации </w:t>
      </w:r>
      <w:r w:rsidR="00B8651E">
        <w:rPr>
          <w:rFonts w:eastAsia="Calibri" w:cs="Arial"/>
          <w:color w:val="212121"/>
          <w:sz w:val="24"/>
          <w:szCs w:val="24"/>
        </w:rPr>
        <w:t>Дзержинского</w:t>
      </w:r>
      <w:r w:rsidR="00831F36" w:rsidRPr="00E302D3">
        <w:rPr>
          <w:rFonts w:eastAsia="Calibri" w:cs="Arial"/>
          <w:color w:val="212121"/>
          <w:sz w:val="24"/>
          <w:szCs w:val="24"/>
        </w:rPr>
        <w:t xml:space="preserve"> сельского</w:t>
      </w:r>
      <w:r w:rsidRPr="00E302D3">
        <w:rPr>
          <w:rFonts w:eastAsia="Calibri" w:cs="Arial"/>
          <w:color w:val="212121"/>
          <w:sz w:val="24"/>
          <w:szCs w:val="24"/>
        </w:rPr>
        <w:t xml:space="preserve"> поселения</w:t>
      </w:r>
      <w:r w:rsidRPr="00E302D3">
        <w:rPr>
          <w:rFonts w:cs="Arial"/>
          <w:sz w:val="24"/>
          <w:szCs w:val="24"/>
        </w:rPr>
        <w:t xml:space="preserve"> о проведении возврата денежных средств.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1.1.</w:t>
      </w:r>
      <w:r w:rsidR="00B8651E">
        <w:rPr>
          <w:rFonts w:cs="Arial"/>
          <w:sz w:val="24"/>
          <w:szCs w:val="24"/>
        </w:rPr>
        <w:t>9</w:t>
      </w:r>
      <w:r w:rsidRPr="00E302D3">
        <w:rPr>
          <w:rFonts w:cs="Arial"/>
          <w:sz w:val="24"/>
          <w:szCs w:val="24"/>
        </w:rPr>
        <w:t xml:space="preserve">. В течение трех рабочих дней после принятия решения о возврате главный бухгалтер администрации </w:t>
      </w:r>
      <w:r w:rsidR="00B8651E">
        <w:rPr>
          <w:rFonts w:eastAsia="Calibri" w:cs="Arial"/>
          <w:color w:val="212121"/>
          <w:sz w:val="24"/>
          <w:szCs w:val="24"/>
        </w:rPr>
        <w:t>Дзержинского</w:t>
      </w:r>
      <w:r w:rsidR="00831F36" w:rsidRPr="00E302D3">
        <w:rPr>
          <w:rFonts w:eastAsia="Calibri" w:cs="Arial"/>
          <w:color w:val="212121"/>
          <w:sz w:val="24"/>
          <w:szCs w:val="24"/>
        </w:rPr>
        <w:t xml:space="preserve"> сельского</w:t>
      </w:r>
      <w:r w:rsidRPr="00E302D3">
        <w:rPr>
          <w:rFonts w:eastAsia="Calibri" w:cs="Arial"/>
          <w:color w:val="212121"/>
          <w:sz w:val="24"/>
          <w:szCs w:val="24"/>
        </w:rPr>
        <w:t xml:space="preserve"> поселения</w:t>
      </w:r>
      <w:r w:rsidRPr="00E302D3">
        <w:rPr>
          <w:rFonts w:cs="Arial"/>
          <w:sz w:val="24"/>
          <w:szCs w:val="24"/>
        </w:rPr>
        <w:t xml:space="preserve"> оформляет заключения о возврате плательщику излишне уплаченных (взысканных) платежей в бюджет поселения по утвержденной форме, и(или) заключения о возврате остатков субсидий (субвенций) и иных межбюджетных трансфертов, имеющих целевое назначение, по утвержденной форме.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1.1.1</w:t>
      </w:r>
      <w:r w:rsidR="00B8651E">
        <w:rPr>
          <w:rFonts w:cs="Arial"/>
          <w:sz w:val="24"/>
          <w:szCs w:val="24"/>
        </w:rPr>
        <w:t>0</w:t>
      </w:r>
      <w:r w:rsidRPr="00E302D3">
        <w:rPr>
          <w:rFonts w:cs="Arial"/>
          <w:sz w:val="24"/>
          <w:szCs w:val="24"/>
        </w:rPr>
        <w:t>. Информируют плательщиков о реквизитах счета бюджета поселения и правильности заполнения платежных документов.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 xml:space="preserve">1.2. Главный бухгалтер администрации </w:t>
      </w:r>
      <w:r w:rsidR="00B8651E">
        <w:rPr>
          <w:rFonts w:eastAsia="Calibri" w:cs="Arial"/>
          <w:color w:val="212121"/>
          <w:sz w:val="24"/>
          <w:szCs w:val="24"/>
        </w:rPr>
        <w:t>Дзержинского</w:t>
      </w:r>
      <w:r w:rsidR="00831F36" w:rsidRPr="00E302D3">
        <w:rPr>
          <w:rFonts w:eastAsia="Calibri" w:cs="Arial"/>
          <w:color w:val="212121"/>
          <w:sz w:val="24"/>
          <w:szCs w:val="24"/>
        </w:rPr>
        <w:t xml:space="preserve"> сельского</w:t>
      </w:r>
      <w:r w:rsidRPr="00E302D3">
        <w:rPr>
          <w:rFonts w:eastAsia="Calibri" w:cs="Arial"/>
          <w:color w:val="212121"/>
          <w:sz w:val="24"/>
          <w:szCs w:val="24"/>
        </w:rPr>
        <w:t xml:space="preserve"> поселения</w:t>
      </w:r>
      <w:r w:rsidRPr="00E302D3">
        <w:rPr>
          <w:rFonts w:cs="Arial"/>
          <w:sz w:val="24"/>
          <w:szCs w:val="24"/>
        </w:rPr>
        <w:t>: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 xml:space="preserve">а) осуществляет в соответствии с действующим законодательством ведение бюджетного учета в части начисления поступлений и сумм возвратов на основании заключений, представленных специалистами администрации </w:t>
      </w:r>
      <w:r w:rsidR="00B8651E">
        <w:rPr>
          <w:rFonts w:eastAsia="Calibri" w:cs="Arial"/>
          <w:color w:val="212121"/>
          <w:sz w:val="24"/>
          <w:szCs w:val="24"/>
        </w:rPr>
        <w:t>Дзержинского</w:t>
      </w:r>
      <w:r w:rsidR="00831F36" w:rsidRPr="00E302D3">
        <w:rPr>
          <w:rFonts w:eastAsia="Calibri" w:cs="Arial"/>
          <w:color w:val="212121"/>
          <w:sz w:val="24"/>
          <w:szCs w:val="24"/>
        </w:rPr>
        <w:t xml:space="preserve"> сельского</w:t>
      </w:r>
      <w:r w:rsidRPr="00E302D3">
        <w:rPr>
          <w:rFonts w:eastAsia="Calibri" w:cs="Arial"/>
          <w:color w:val="212121"/>
          <w:sz w:val="24"/>
          <w:szCs w:val="24"/>
        </w:rPr>
        <w:t xml:space="preserve"> поселения</w:t>
      </w:r>
      <w:r w:rsidRPr="00E302D3">
        <w:rPr>
          <w:rFonts w:cs="Arial"/>
          <w:sz w:val="24"/>
          <w:szCs w:val="24"/>
        </w:rPr>
        <w:t>, отвечающими за соответствующие направления;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б) получает от УФК по Ленинградской области в рамках информационного взаимодействия документы о поступлениях в бюджет поселения: выписки из лицевого счета с кодом "04" с соответствующими приложениями.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 xml:space="preserve">Выписки из лицевого счета с кодом "04" с приложенными платежными документами по мере поступления </w:t>
      </w:r>
      <w:r w:rsidR="002C4EE7">
        <w:rPr>
          <w:rFonts w:cs="Arial"/>
          <w:sz w:val="24"/>
          <w:szCs w:val="24"/>
        </w:rPr>
        <w:t>хранятся в бумажном виде</w:t>
      </w:r>
      <w:r w:rsidR="001B7C75">
        <w:rPr>
          <w:rFonts w:cs="Arial"/>
          <w:sz w:val="24"/>
          <w:szCs w:val="24"/>
        </w:rPr>
        <w:t>, сформированные в дела</w:t>
      </w:r>
      <w:r w:rsidRPr="00E302D3">
        <w:rPr>
          <w:rFonts w:cs="Arial"/>
          <w:sz w:val="24"/>
          <w:szCs w:val="24"/>
        </w:rPr>
        <w:t xml:space="preserve"> с целью осуществления контроля специалистами администрации </w:t>
      </w:r>
      <w:r w:rsidR="00B8651E">
        <w:rPr>
          <w:rFonts w:eastAsia="Calibri" w:cs="Arial"/>
          <w:color w:val="212121"/>
          <w:sz w:val="24"/>
          <w:szCs w:val="24"/>
        </w:rPr>
        <w:t>Дзержинского</w:t>
      </w:r>
      <w:r w:rsidR="00831F36" w:rsidRPr="00E302D3">
        <w:rPr>
          <w:rFonts w:eastAsia="Calibri" w:cs="Arial"/>
          <w:color w:val="212121"/>
          <w:sz w:val="24"/>
          <w:szCs w:val="24"/>
        </w:rPr>
        <w:t xml:space="preserve"> сельского</w:t>
      </w:r>
      <w:r w:rsidRPr="00E302D3">
        <w:rPr>
          <w:rFonts w:eastAsia="Calibri" w:cs="Arial"/>
          <w:color w:val="212121"/>
          <w:sz w:val="24"/>
          <w:szCs w:val="24"/>
        </w:rPr>
        <w:t xml:space="preserve"> поселения</w:t>
      </w:r>
      <w:r w:rsidRPr="00E302D3">
        <w:rPr>
          <w:rFonts w:cs="Arial"/>
          <w:sz w:val="24"/>
          <w:szCs w:val="24"/>
        </w:rPr>
        <w:t xml:space="preserve"> за полнотой и своевременностью перечисления плательщиками начисленных им платежей;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 xml:space="preserve">в) по факту представления информации о внесении изменений в Перечень кодов видов доходов бюджета поселения, администратором которых является Администрация </w:t>
      </w:r>
      <w:r w:rsidR="00B8651E">
        <w:rPr>
          <w:rFonts w:eastAsia="Calibri" w:cs="Arial"/>
          <w:color w:val="212121"/>
          <w:sz w:val="24"/>
          <w:szCs w:val="24"/>
        </w:rPr>
        <w:t>Дзержинского</w:t>
      </w:r>
      <w:r w:rsidR="00831F36" w:rsidRPr="00E302D3">
        <w:rPr>
          <w:rFonts w:eastAsia="Calibri" w:cs="Arial"/>
          <w:color w:val="212121"/>
          <w:sz w:val="24"/>
          <w:szCs w:val="24"/>
        </w:rPr>
        <w:t xml:space="preserve"> сельского</w:t>
      </w:r>
      <w:r w:rsidRPr="00E302D3">
        <w:rPr>
          <w:rFonts w:eastAsia="Calibri" w:cs="Arial"/>
          <w:color w:val="212121"/>
          <w:sz w:val="24"/>
          <w:szCs w:val="24"/>
        </w:rPr>
        <w:t xml:space="preserve"> поселения</w:t>
      </w:r>
      <w:r w:rsidRPr="00E302D3">
        <w:rPr>
          <w:rFonts w:cs="Arial"/>
          <w:sz w:val="24"/>
          <w:szCs w:val="24"/>
        </w:rPr>
        <w:t>, формирует и отправляет в систему удаленного финансового документооборота (СУФД) в течение одного рабочего дня с момента получения информации реестр администрируемых доходов (код формы по КФД 0531975), содержащий соответствующие изменения КБК;</w:t>
      </w:r>
    </w:p>
    <w:p w:rsidR="00522E24" w:rsidRPr="00E302D3" w:rsidRDefault="00522E24">
      <w:pPr>
        <w:ind w:firstLine="540"/>
        <w:jc w:val="both"/>
        <w:rPr>
          <w:rFonts w:cs="Arial"/>
          <w:sz w:val="24"/>
          <w:szCs w:val="24"/>
        </w:rPr>
      </w:pPr>
    </w:p>
    <w:p w:rsidR="00522E24" w:rsidRPr="00E302D3" w:rsidRDefault="00C958F0">
      <w:pPr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г) осуществляет ведение бюджетного учета по поступлению и возврату администрируемых Администрацией доходов на основании полученных из УФК по Ленинградской области выписок из лицевого счета с кодом "04", справок о перечислении поступлений в бюджеты (ф. 0531468) (в части данных графы 25 "Остаток на счете"), выписок из сводного реестра поступлений и выбытий (ф. 0531472) (в части бюджетной классификации доходов);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д) в сроки, установленные Комитетом финансов Лужского муниципального района по организации исполнения бюджета, осуществляет формирование и представление бюджетной отчетности главного администратора доходов бюджета поселения;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е) в сроки, установленные Комитетом финансов Лужского муниципального района осуществляет возврат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 xml:space="preserve">1.2.2. </w:t>
      </w:r>
      <w:r w:rsidR="00B8651E">
        <w:rPr>
          <w:rFonts w:cs="Arial"/>
          <w:sz w:val="24"/>
          <w:szCs w:val="24"/>
        </w:rPr>
        <w:t>Ведущий с</w:t>
      </w:r>
      <w:r w:rsidRPr="00E302D3">
        <w:rPr>
          <w:rFonts w:cs="Arial"/>
          <w:sz w:val="24"/>
          <w:szCs w:val="24"/>
        </w:rPr>
        <w:t>пециалист</w:t>
      </w:r>
      <w:r w:rsidR="00B8651E">
        <w:rPr>
          <w:rFonts w:cs="Arial"/>
          <w:sz w:val="24"/>
          <w:szCs w:val="24"/>
        </w:rPr>
        <w:t xml:space="preserve"> – главный бухгалтер</w:t>
      </w:r>
      <w:r w:rsidRPr="00E302D3">
        <w:rPr>
          <w:rFonts w:cs="Arial"/>
          <w:sz w:val="24"/>
          <w:szCs w:val="24"/>
        </w:rPr>
        <w:t xml:space="preserve"> администрации </w:t>
      </w:r>
      <w:r w:rsidR="00B8651E">
        <w:rPr>
          <w:rFonts w:eastAsia="Calibri" w:cs="Arial"/>
          <w:color w:val="212121"/>
          <w:sz w:val="24"/>
          <w:szCs w:val="24"/>
        </w:rPr>
        <w:t>Дзержинского</w:t>
      </w:r>
      <w:r w:rsidR="00831F36" w:rsidRPr="00E302D3">
        <w:rPr>
          <w:rFonts w:eastAsia="Calibri" w:cs="Arial"/>
          <w:color w:val="212121"/>
          <w:sz w:val="24"/>
          <w:szCs w:val="24"/>
        </w:rPr>
        <w:t xml:space="preserve"> сельского</w:t>
      </w:r>
      <w:r w:rsidRPr="00E302D3">
        <w:rPr>
          <w:rFonts w:eastAsia="Calibri" w:cs="Arial"/>
          <w:color w:val="212121"/>
          <w:sz w:val="24"/>
          <w:szCs w:val="24"/>
        </w:rPr>
        <w:t xml:space="preserve"> поселения</w:t>
      </w:r>
      <w:r w:rsidRPr="00E302D3">
        <w:rPr>
          <w:rFonts w:cs="Arial"/>
          <w:sz w:val="24"/>
          <w:szCs w:val="24"/>
        </w:rPr>
        <w:t xml:space="preserve"> осуществляет бюджетный учет операций по кассовым поступлениям и кассовым выбытиям со счета бюджета на основании полученных из УФК по Ленинградской области выписок из лицевого счета, ведомостей кассовых поступлений в бюджет (ф. 0531812), ведомостей по движению свободного остатка средств бюджета (ф. 0531819), справок к ведомости по движению свободного остатка (ф. 0531820).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lastRenderedPageBreak/>
        <w:t xml:space="preserve">1.2.3. </w:t>
      </w:r>
      <w:r w:rsidR="00B8651E">
        <w:rPr>
          <w:rFonts w:cs="Arial"/>
          <w:sz w:val="24"/>
          <w:szCs w:val="24"/>
        </w:rPr>
        <w:t>Ведущий с</w:t>
      </w:r>
      <w:r w:rsidR="00B8651E" w:rsidRPr="00E302D3">
        <w:rPr>
          <w:rFonts w:cs="Arial"/>
          <w:sz w:val="24"/>
          <w:szCs w:val="24"/>
        </w:rPr>
        <w:t>пециалист</w:t>
      </w:r>
      <w:r w:rsidR="00B8651E">
        <w:rPr>
          <w:rFonts w:cs="Arial"/>
          <w:sz w:val="24"/>
          <w:szCs w:val="24"/>
        </w:rPr>
        <w:t xml:space="preserve"> – главный бухгалтер</w:t>
      </w:r>
      <w:r w:rsidR="00B8651E" w:rsidRPr="00E302D3">
        <w:rPr>
          <w:rFonts w:cs="Arial"/>
          <w:sz w:val="24"/>
          <w:szCs w:val="24"/>
        </w:rPr>
        <w:t xml:space="preserve"> администрации </w:t>
      </w:r>
      <w:r w:rsidR="00B8651E">
        <w:rPr>
          <w:rFonts w:eastAsia="Calibri" w:cs="Arial"/>
          <w:color w:val="212121"/>
          <w:sz w:val="24"/>
          <w:szCs w:val="24"/>
        </w:rPr>
        <w:t>Дзержинского</w:t>
      </w:r>
      <w:r w:rsidR="00B8651E" w:rsidRPr="00E302D3">
        <w:rPr>
          <w:rFonts w:eastAsia="Calibri" w:cs="Arial"/>
          <w:color w:val="212121"/>
          <w:sz w:val="24"/>
          <w:szCs w:val="24"/>
        </w:rPr>
        <w:t xml:space="preserve"> сельского поселения</w:t>
      </w:r>
      <w:r w:rsidRPr="00E302D3">
        <w:rPr>
          <w:rFonts w:cs="Arial"/>
          <w:sz w:val="24"/>
          <w:szCs w:val="24"/>
        </w:rPr>
        <w:t xml:space="preserve"> по мере внесения изменений в реквизиты на основании информации, представляемой УФК по Ленинградской области, доводит до сведения специалистов администрации и казенного учреждения </w:t>
      </w:r>
      <w:r w:rsidR="009A31B5">
        <w:rPr>
          <w:rFonts w:eastAsia="Calibri" w:cs="Arial"/>
          <w:color w:val="212121"/>
          <w:sz w:val="24"/>
          <w:szCs w:val="24"/>
        </w:rPr>
        <w:t>Дзержинского</w:t>
      </w:r>
      <w:r w:rsidR="00831F36" w:rsidRPr="00E302D3">
        <w:rPr>
          <w:rFonts w:eastAsia="Calibri" w:cs="Arial"/>
          <w:color w:val="212121"/>
          <w:sz w:val="24"/>
          <w:szCs w:val="24"/>
        </w:rPr>
        <w:t xml:space="preserve"> сельского</w:t>
      </w:r>
      <w:r w:rsidRPr="00E302D3">
        <w:rPr>
          <w:rFonts w:eastAsia="Calibri" w:cs="Arial"/>
          <w:color w:val="212121"/>
          <w:sz w:val="24"/>
          <w:szCs w:val="24"/>
        </w:rPr>
        <w:t xml:space="preserve"> поселения</w:t>
      </w:r>
      <w:r w:rsidRPr="00E302D3">
        <w:rPr>
          <w:rFonts w:cs="Arial"/>
          <w:sz w:val="24"/>
          <w:szCs w:val="24"/>
        </w:rPr>
        <w:t xml:space="preserve"> информацию о реквизитах лицевого счета с кодом "02" и лицевого счета с кодом "04".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2. Бюджетные полномочия администратора доходов по невыясненным поступлениям, зачисляемым в бюджет поселения, реализуются в следующем порядке.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bookmarkStart w:id="2" w:name="Par304"/>
      <w:bookmarkEnd w:id="2"/>
      <w:r w:rsidRPr="00E302D3">
        <w:rPr>
          <w:rFonts w:cs="Arial"/>
          <w:sz w:val="24"/>
          <w:szCs w:val="24"/>
        </w:rPr>
        <w:t>2.1</w:t>
      </w:r>
      <w:r w:rsidR="00063B14" w:rsidRPr="00E302D3">
        <w:rPr>
          <w:rFonts w:cs="Arial"/>
          <w:sz w:val="24"/>
          <w:szCs w:val="24"/>
        </w:rPr>
        <w:t>. По факту поступления на счет №</w:t>
      </w:r>
      <w:r w:rsidRPr="00E302D3">
        <w:rPr>
          <w:rFonts w:cs="Arial"/>
          <w:sz w:val="24"/>
          <w:szCs w:val="24"/>
        </w:rPr>
        <w:t xml:space="preserve"> 40101 "Доходы, распределяемые органами Федерального казначейства между уровнями бюджетной системы Российской Федерации" (далее - счет органа Федерального казначейства 40101) платежей, отнесенных к невыясненным поступлениям, зачисляемым в бюджет поселения по администратору доходов – Администраци</w:t>
      </w:r>
      <w:r w:rsidR="009A31B5">
        <w:rPr>
          <w:rFonts w:cs="Arial"/>
          <w:sz w:val="24"/>
          <w:szCs w:val="24"/>
        </w:rPr>
        <w:t>я</w:t>
      </w:r>
      <w:r w:rsidRPr="00E302D3">
        <w:rPr>
          <w:rFonts w:cs="Arial"/>
          <w:sz w:val="24"/>
          <w:szCs w:val="24"/>
        </w:rPr>
        <w:t xml:space="preserve"> </w:t>
      </w:r>
      <w:r w:rsidR="009A31B5">
        <w:rPr>
          <w:rFonts w:cs="Arial"/>
          <w:sz w:val="24"/>
          <w:szCs w:val="24"/>
        </w:rPr>
        <w:t>Дзержинского</w:t>
      </w:r>
      <w:r w:rsidR="00831F36" w:rsidRPr="00E302D3">
        <w:rPr>
          <w:rFonts w:eastAsia="Calibri" w:cs="Arial"/>
          <w:color w:val="212121"/>
          <w:sz w:val="24"/>
          <w:szCs w:val="24"/>
        </w:rPr>
        <w:t xml:space="preserve"> сельского</w:t>
      </w:r>
      <w:r w:rsidRPr="00E302D3">
        <w:rPr>
          <w:rFonts w:eastAsia="Calibri" w:cs="Arial"/>
          <w:color w:val="212121"/>
          <w:sz w:val="24"/>
          <w:szCs w:val="24"/>
        </w:rPr>
        <w:t xml:space="preserve"> поселения</w:t>
      </w:r>
      <w:r w:rsidRPr="00E302D3">
        <w:rPr>
          <w:rFonts w:cs="Arial"/>
          <w:sz w:val="24"/>
          <w:szCs w:val="24"/>
        </w:rPr>
        <w:t xml:space="preserve"> осуществляет взаимодействие с предполагаемым администратором поступлений, направляя при необходимости копию платежного поручения.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bookmarkStart w:id="3" w:name="Par305"/>
      <w:bookmarkEnd w:id="3"/>
      <w:r w:rsidRPr="00E302D3">
        <w:rPr>
          <w:rFonts w:cs="Arial"/>
          <w:sz w:val="24"/>
          <w:szCs w:val="24"/>
        </w:rPr>
        <w:t xml:space="preserve">2.2. На основании полученного от ответственного лица предполагаемого администратора поступлений письменного подтверждения о принадлежности невыясненных поступлений с указанием необходимых для их уточнения (возврата) реквизитов оформляет Уведомление об уточнении или Заявку на возврат в соответствии с </w:t>
      </w:r>
      <w:hyperlink r:id="rId16">
        <w:r w:rsidRPr="00E302D3">
          <w:rPr>
            <w:rStyle w:val="-"/>
            <w:rFonts w:cs="Arial"/>
            <w:color w:val="0000FF"/>
            <w:sz w:val="24"/>
            <w:szCs w:val="24"/>
          </w:rPr>
          <w:t>Приказом</w:t>
        </w:r>
      </w:hyperlink>
      <w:r w:rsidRPr="00E302D3">
        <w:rPr>
          <w:rFonts w:cs="Arial"/>
          <w:sz w:val="24"/>
          <w:szCs w:val="24"/>
        </w:rPr>
        <w:t xml:space="preserve"> Министерства финансов Российской Фед</w:t>
      </w:r>
      <w:r w:rsidR="00063B14" w:rsidRPr="00E302D3">
        <w:rPr>
          <w:rFonts w:cs="Arial"/>
          <w:sz w:val="24"/>
          <w:szCs w:val="24"/>
        </w:rPr>
        <w:t>ерации от 18 декабря 2013 года №</w:t>
      </w:r>
      <w:r w:rsidRPr="00E302D3">
        <w:rPr>
          <w:rFonts w:cs="Arial"/>
          <w:sz w:val="24"/>
          <w:szCs w:val="24"/>
        </w:rPr>
        <w:t xml:space="preserve"> 125н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При этом при уточнении кода бюджетной классификации (далее - КБК), администратором по которому выступает Администрация, допускается указание корректного КБК на платежном поручении при наличии даты и подписи с расшифровкой ответственного лица Администрации.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2.3. В случае невозможности определения предполагаемого администратора поступлений или если предполагаемый администратор не подтверждает свои полномочия по администрированию данных платежей в течение 15 рабочих дней с момента поступления средств в бюджет поселения, за исключением случаев зачисления поступлений в последние дни текущего финансового года, Администрация оформляет Заявку на возврат по реквизитам, указанным в платежном документе.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bookmarkStart w:id="4" w:name="Par308"/>
      <w:bookmarkEnd w:id="4"/>
      <w:r w:rsidRPr="00E302D3">
        <w:rPr>
          <w:rFonts w:cs="Arial"/>
          <w:sz w:val="24"/>
          <w:szCs w:val="24"/>
        </w:rPr>
        <w:t xml:space="preserve">2.4. В случае зачисления в бюджет поселения невыясненных поступлений, не подлежащих учету в составе доходов бюджета поселения, </w:t>
      </w:r>
      <w:r w:rsidR="009A31B5">
        <w:rPr>
          <w:rFonts w:cs="Arial"/>
          <w:sz w:val="24"/>
          <w:szCs w:val="24"/>
        </w:rPr>
        <w:t>ведущий специалист – главный бухгалтер</w:t>
      </w:r>
      <w:r w:rsidRPr="00E302D3">
        <w:rPr>
          <w:rFonts w:cs="Arial"/>
          <w:sz w:val="24"/>
          <w:szCs w:val="24"/>
        </w:rPr>
        <w:t xml:space="preserve"> администрации </w:t>
      </w:r>
      <w:r w:rsidR="009A31B5">
        <w:rPr>
          <w:rFonts w:eastAsia="Calibri" w:cs="Arial"/>
          <w:color w:val="212121"/>
          <w:sz w:val="24"/>
          <w:szCs w:val="24"/>
        </w:rPr>
        <w:t>Дзержинского</w:t>
      </w:r>
      <w:r w:rsidR="00831F36" w:rsidRPr="00E302D3">
        <w:rPr>
          <w:rFonts w:eastAsia="Calibri" w:cs="Arial"/>
          <w:color w:val="212121"/>
          <w:sz w:val="24"/>
          <w:szCs w:val="24"/>
        </w:rPr>
        <w:t xml:space="preserve"> сельского</w:t>
      </w:r>
      <w:r w:rsidRPr="00E302D3">
        <w:rPr>
          <w:rFonts w:eastAsia="Calibri" w:cs="Arial"/>
          <w:color w:val="212121"/>
          <w:sz w:val="24"/>
          <w:szCs w:val="24"/>
        </w:rPr>
        <w:t xml:space="preserve"> поселения</w:t>
      </w:r>
      <w:r w:rsidRPr="00E302D3">
        <w:rPr>
          <w:rFonts w:cs="Arial"/>
          <w:sz w:val="24"/>
          <w:szCs w:val="24"/>
        </w:rPr>
        <w:t xml:space="preserve"> формирует Уведомление об уточнении по коду бюджетной классификации "Невыясненные поступления, зачисляемые в федеральный бюджет" или Заявку на возврат.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 xml:space="preserve">2.5. При поступлении от УФК по Ленинградской области Запросов на выяснение принадлежности платежа (код по КФД 0531808) </w:t>
      </w:r>
      <w:r w:rsidR="009A31B5">
        <w:rPr>
          <w:rFonts w:cs="Arial"/>
          <w:sz w:val="24"/>
          <w:szCs w:val="24"/>
        </w:rPr>
        <w:t>ведущий специалист – главный бухгалтер</w:t>
      </w:r>
      <w:r w:rsidR="009A31B5" w:rsidRPr="00E302D3">
        <w:rPr>
          <w:rFonts w:cs="Arial"/>
          <w:sz w:val="24"/>
          <w:szCs w:val="24"/>
        </w:rPr>
        <w:t xml:space="preserve"> администрации </w:t>
      </w:r>
      <w:r w:rsidR="009A31B5">
        <w:rPr>
          <w:rFonts w:eastAsia="Calibri" w:cs="Arial"/>
          <w:color w:val="212121"/>
          <w:sz w:val="24"/>
          <w:szCs w:val="24"/>
        </w:rPr>
        <w:t>Дзержинского</w:t>
      </w:r>
      <w:r w:rsidR="009A31B5" w:rsidRPr="00E302D3">
        <w:rPr>
          <w:rFonts w:eastAsia="Calibri" w:cs="Arial"/>
          <w:color w:val="212121"/>
          <w:sz w:val="24"/>
          <w:szCs w:val="24"/>
        </w:rPr>
        <w:t xml:space="preserve"> сельского поселения</w:t>
      </w:r>
      <w:r w:rsidRPr="00E302D3">
        <w:rPr>
          <w:rFonts w:cs="Arial"/>
          <w:sz w:val="24"/>
          <w:szCs w:val="24"/>
        </w:rPr>
        <w:t xml:space="preserve"> осуществляет обработку документов, подтверждая или не подтверждая принадлежность средств бюджету поселения в соответствии с </w:t>
      </w:r>
      <w:hyperlink w:anchor="Par304">
        <w:r w:rsidRPr="00E302D3">
          <w:rPr>
            <w:rStyle w:val="-"/>
            <w:rFonts w:cs="Arial"/>
            <w:color w:val="0000FF"/>
            <w:sz w:val="24"/>
            <w:szCs w:val="24"/>
          </w:rPr>
          <w:t>п. 2.1</w:t>
        </w:r>
      </w:hyperlink>
      <w:r w:rsidRPr="00E302D3">
        <w:rPr>
          <w:rFonts w:cs="Arial"/>
          <w:sz w:val="24"/>
          <w:szCs w:val="24"/>
        </w:rPr>
        <w:t xml:space="preserve">, </w:t>
      </w:r>
      <w:hyperlink w:anchor="Par305">
        <w:r w:rsidRPr="00E302D3">
          <w:rPr>
            <w:rStyle w:val="-"/>
            <w:rFonts w:cs="Arial"/>
            <w:color w:val="0000FF"/>
            <w:sz w:val="24"/>
            <w:szCs w:val="24"/>
          </w:rPr>
          <w:t>п. 2.2</w:t>
        </w:r>
      </w:hyperlink>
      <w:r w:rsidRPr="00E302D3">
        <w:rPr>
          <w:rFonts w:cs="Arial"/>
          <w:sz w:val="24"/>
          <w:szCs w:val="24"/>
        </w:rPr>
        <w:t xml:space="preserve"> и </w:t>
      </w:r>
      <w:hyperlink w:anchor="Par308">
        <w:r w:rsidRPr="00E302D3">
          <w:rPr>
            <w:rStyle w:val="-"/>
            <w:rFonts w:cs="Arial"/>
            <w:color w:val="0000FF"/>
            <w:sz w:val="24"/>
            <w:szCs w:val="24"/>
          </w:rPr>
          <w:t>п. 2.4</w:t>
        </w:r>
      </w:hyperlink>
      <w:r w:rsidRPr="00E302D3">
        <w:rPr>
          <w:rFonts w:cs="Arial"/>
          <w:sz w:val="24"/>
          <w:szCs w:val="24"/>
        </w:rPr>
        <w:t xml:space="preserve"> настоящего порядка.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2.6. В случае поступления</w:t>
      </w:r>
      <w:r w:rsidR="00634FB2">
        <w:rPr>
          <w:rFonts w:cs="Arial"/>
          <w:sz w:val="24"/>
          <w:szCs w:val="24"/>
        </w:rPr>
        <w:t xml:space="preserve"> невыясненных платежей на счет </w:t>
      </w:r>
      <w:r w:rsidRPr="00E302D3">
        <w:rPr>
          <w:rFonts w:cs="Arial"/>
          <w:sz w:val="24"/>
          <w:szCs w:val="24"/>
        </w:rPr>
        <w:t xml:space="preserve">"Средства бюджетов поселений Российской Федерации" минуя счет органа Федерального казначейства 40101 и подлежащих уточнению в качестве восстановления кассовых расходов текущего финансового года, дебиторской задолженности прошлых лет, на основании письменного подтверждения, Уведомления об уточнении по невыясненным поступлениям формирует </w:t>
      </w:r>
      <w:r w:rsidR="009A31B5">
        <w:rPr>
          <w:rFonts w:cs="Arial"/>
          <w:sz w:val="24"/>
          <w:szCs w:val="24"/>
        </w:rPr>
        <w:t>ведущий специалист – главный бухгалтер</w:t>
      </w:r>
      <w:r w:rsidR="009A31B5" w:rsidRPr="00E302D3">
        <w:rPr>
          <w:rFonts w:cs="Arial"/>
          <w:sz w:val="24"/>
          <w:szCs w:val="24"/>
        </w:rPr>
        <w:t xml:space="preserve"> администрации </w:t>
      </w:r>
      <w:r w:rsidR="009A31B5">
        <w:rPr>
          <w:rFonts w:eastAsia="Calibri" w:cs="Arial"/>
          <w:color w:val="212121"/>
          <w:sz w:val="24"/>
          <w:szCs w:val="24"/>
        </w:rPr>
        <w:t>Дзержинского</w:t>
      </w:r>
      <w:r w:rsidR="009A31B5" w:rsidRPr="00E302D3">
        <w:rPr>
          <w:rFonts w:eastAsia="Calibri" w:cs="Arial"/>
          <w:color w:val="212121"/>
          <w:sz w:val="24"/>
          <w:szCs w:val="24"/>
        </w:rPr>
        <w:t xml:space="preserve"> сельского поселения</w:t>
      </w:r>
      <w:r w:rsidRPr="00E302D3">
        <w:rPr>
          <w:rFonts w:cs="Arial"/>
          <w:sz w:val="24"/>
          <w:szCs w:val="24"/>
        </w:rPr>
        <w:t>.</w:t>
      </w:r>
    </w:p>
    <w:p w:rsidR="00522E24" w:rsidRPr="00E302D3" w:rsidRDefault="00C958F0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lastRenderedPageBreak/>
        <w:t xml:space="preserve">В случае принятия решения предполагаемым администратором о возврате денежных средств плательщику на основании письменного подтверждения </w:t>
      </w:r>
      <w:r w:rsidR="009A31B5">
        <w:rPr>
          <w:rFonts w:cs="Arial"/>
          <w:sz w:val="24"/>
          <w:szCs w:val="24"/>
        </w:rPr>
        <w:t>ведущий специалист – главный бухгалтер</w:t>
      </w:r>
      <w:r w:rsidR="009A31B5" w:rsidRPr="00E302D3">
        <w:rPr>
          <w:rFonts w:cs="Arial"/>
          <w:sz w:val="24"/>
          <w:szCs w:val="24"/>
        </w:rPr>
        <w:t xml:space="preserve"> администрации </w:t>
      </w:r>
      <w:r w:rsidR="009A31B5">
        <w:rPr>
          <w:rFonts w:eastAsia="Calibri" w:cs="Arial"/>
          <w:color w:val="212121"/>
          <w:sz w:val="24"/>
          <w:szCs w:val="24"/>
        </w:rPr>
        <w:t>Дзержинского</w:t>
      </w:r>
      <w:r w:rsidR="009A31B5" w:rsidRPr="00E302D3">
        <w:rPr>
          <w:rFonts w:eastAsia="Calibri" w:cs="Arial"/>
          <w:color w:val="212121"/>
          <w:sz w:val="24"/>
          <w:szCs w:val="24"/>
        </w:rPr>
        <w:t xml:space="preserve"> сельского поселения </w:t>
      </w:r>
      <w:r w:rsidRPr="00E302D3">
        <w:rPr>
          <w:rFonts w:eastAsia="Calibri" w:cs="Arial"/>
          <w:color w:val="212121"/>
          <w:sz w:val="24"/>
          <w:szCs w:val="24"/>
        </w:rPr>
        <w:t>я</w:t>
      </w:r>
      <w:r w:rsidRPr="00E302D3">
        <w:rPr>
          <w:rFonts w:cs="Arial"/>
          <w:sz w:val="24"/>
          <w:szCs w:val="24"/>
        </w:rPr>
        <w:t xml:space="preserve"> формирует Заявку на возврат.</w:t>
      </w:r>
    </w:p>
    <w:p w:rsidR="00522E24" w:rsidRPr="00E302D3" w:rsidRDefault="00C958F0" w:rsidP="00EA0789">
      <w:pPr>
        <w:spacing w:before="200"/>
        <w:ind w:firstLine="540"/>
        <w:jc w:val="both"/>
        <w:rPr>
          <w:sz w:val="24"/>
          <w:szCs w:val="24"/>
        </w:rPr>
      </w:pPr>
      <w:r w:rsidRPr="00E302D3">
        <w:rPr>
          <w:rFonts w:cs="Arial"/>
          <w:sz w:val="24"/>
          <w:szCs w:val="24"/>
        </w:rPr>
        <w:t>Невыясненные платежи, по которым не определена принадлежность, подлежат возврату в течение месяца по реквизитам, указанным в платежном поручении, после получения письменного подтверждения об отказе от всех предполагаемых администраторов.</w:t>
      </w:r>
      <w:bookmarkEnd w:id="0"/>
    </w:p>
    <w:sectPr w:rsidR="00522E24" w:rsidRPr="00E302D3" w:rsidSect="00522E24">
      <w:pgSz w:w="11906" w:h="16838"/>
      <w:pgMar w:top="567" w:right="708" w:bottom="993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312"/>
    <w:multiLevelType w:val="multilevel"/>
    <w:tmpl w:val="92148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46EAD"/>
    <w:multiLevelType w:val="hybridMultilevel"/>
    <w:tmpl w:val="1462433A"/>
    <w:lvl w:ilvl="0" w:tplc="DCF8C1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7F13CE"/>
    <w:multiLevelType w:val="multilevel"/>
    <w:tmpl w:val="DE16A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A87B60"/>
    <w:multiLevelType w:val="multilevel"/>
    <w:tmpl w:val="A726D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11D7A"/>
    <w:multiLevelType w:val="multilevel"/>
    <w:tmpl w:val="FAAE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09001F"/>
    <w:multiLevelType w:val="multilevel"/>
    <w:tmpl w:val="A98A9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33887"/>
    <w:multiLevelType w:val="hybridMultilevel"/>
    <w:tmpl w:val="003653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24"/>
    <w:rsid w:val="00063B14"/>
    <w:rsid w:val="000C01F3"/>
    <w:rsid w:val="001115BD"/>
    <w:rsid w:val="00151982"/>
    <w:rsid w:val="001B7C75"/>
    <w:rsid w:val="00205A72"/>
    <w:rsid w:val="002C4EE7"/>
    <w:rsid w:val="00325E85"/>
    <w:rsid w:val="003504D6"/>
    <w:rsid w:val="00452734"/>
    <w:rsid w:val="00497406"/>
    <w:rsid w:val="004F4800"/>
    <w:rsid w:val="00522E24"/>
    <w:rsid w:val="00634FB2"/>
    <w:rsid w:val="0068365F"/>
    <w:rsid w:val="007D3561"/>
    <w:rsid w:val="00830870"/>
    <w:rsid w:val="00831F36"/>
    <w:rsid w:val="00835F55"/>
    <w:rsid w:val="00860B23"/>
    <w:rsid w:val="009A31B5"/>
    <w:rsid w:val="009C74FB"/>
    <w:rsid w:val="009E384A"/>
    <w:rsid w:val="00AB4423"/>
    <w:rsid w:val="00AB68CD"/>
    <w:rsid w:val="00B8651E"/>
    <w:rsid w:val="00B92EDA"/>
    <w:rsid w:val="00BC5EAB"/>
    <w:rsid w:val="00C958F0"/>
    <w:rsid w:val="00CC7613"/>
    <w:rsid w:val="00CD3911"/>
    <w:rsid w:val="00D86848"/>
    <w:rsid w:val="00E040D4"/>
    <w:rsid w:val="00E302D3"/>
    <w:rsid w:val="00EA0789"/>
    <w:rsid w:val="00F9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6046"/>
  <w15:docId w15:val="{91E8B2F3-85E6-459A-A71A-3E2EA624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13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rsid w:val="00522E24"/>
    <w:pPr>
      <w:spacing w:before="108" w:after="108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22E24"/>
    <w:rPr>
      <w:color w:val="000080"/>
      <w:u w:val="single"/>
    </w:rPr>
  </w:style>
  <w:style w:type="character" w:customStyle="1" w:styleId="a3">
    <w:name w:val="Гипертекстовая ссылка"/>
    <w:qFormat/>
    <w:rsid w:val="00522E24"/>
    <w:rPr>
      <w:rFonts w:cs="Times New Roman"/>
      <w:b/>
      <w:color w:val="106BBE"/>
    </w:rPr>
  </w:style>
  <w:style w:type="character" w:customStyle="1" w:styleId="a4">
    <w:name w:val="Цветовое выделение"/>
    <w:qFormat/>
    <w:rsid w:val="00522E24"/>
    <w:rPr>
      <w:b/>
      <w:color w:val="26282F"/>
    </w:rPr>
  </w:style>
  <w:style w:type="character" w:customStyle="1" w:styleId="ListLabel1">
    <w:name w:val="ListLabel 1"/>
    <w:qFormat/>
    <w:rsid w:val="00522E24"/>
    <w:rPr>
      <w:rFonts w:cs="Symbol"/>
    </w:rPr>
  </w:style>
  <w:style w:type="character" w:customStyle="1" w:styleId="ListLabel2">
    <w:name w:val="ListLabel 2"/>
    <w:qFormat/>
    <w:rsid w:val="00522E24"/>
    <w:rPr>
      <w:rFonts w:cs="Courier New"/>
    </w:rPr>
  </w:style>
  <w:style w:type="character" w:customStyle="1" w:styleId="ListLabel3">
    <w:name w:val="ListLabel 3"/>
    <w:qFormat/>
    <w:rsid w:val="00522E24"/>
    <w:rPr>
      <w:rFonts w:cs="Wingdings"/>
    </w:rPr>
  </w:style>
  <w:style w:type="character" w:customStyle="1" w:styleId="ListLabel4">
    <w:name w:val="ListLabel 4"/>
    <w:qFormat/>
    <w:rsid w:val="00522E24"/>
    <w:rPr>
      <w:rFonts w:cs="Symbol"/>
    </w:rPr>
  </w:style>
  <w:style w:type="character" w:customStyle="1" w:styleId="ListLabel5">
    <w:name w:val="ListLabel 5"/>
    <w:qFormat/>
    <w:rsid w:val="00522E24"/>
    <w:rPr>
      <w:rFonts w:cs="Courier New"/>
    </w:rPr>
  </w:style>
  <w:style w:type="character" w:customStyle="1" w:styleId="ListLabel6">
    <w:name w:val="ListLabel 6"/>
    <w:qFormat/>
    <w:rsid w:val="00522E24"/>
    <w:rPr>
      <w:rFonts w:cs="Wingdings"/>
    </w:rPr>
  </w:style>
  <w:style w:type="paragraph" w:customStyle="1" w:styleId="10">
    <w:name w:val="Заголовок1"/>
    <w:basedOn w:val="a"/>
    <w:next w:val="a5"/>
    <w:qFormat/>
    <w:rsid w:val="00522E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22E24"/>
    <w:pPr>
      <w:spacing w:after="140" w:line="288" w:lineRule="auto"/>
    </w:pPr>
  </w:style>
  <w:style w:type="paragraph" w:styleId="a6">
    <w:name w:val="List"/>
    <w:basedOn w:val="a5"/>
    <w:rsid w:val="00522E24"/>
    <w:rPr>
      <w:rFonts w:cs="Mangal"/>
    </w:rPr>
  </w:style>
  <w:style w:type="paragraph" w:styleId="a7">
    <w:name w:val="Title"/>
    <w:basedOn w:val="a"/>
    <w:rsid w:val="00522E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22E24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25F13"/>
    <w:pPr>
      <w:widowControl w:val="0"/>
      <w:spacing w:line="240" w:lineRule="auto"/>
      <w:ind w:firstLine="720"/>
    </w:pPr>
    <w:rPr>
      <w:rFonts w:ascii="Arial" w:hAnsi="Arial" w:cs="Arial"/>
      <w:color w:val="00000A"/>
      <w:szCs w:val="20"/>
      <w:lang w:eastAsia="ru-RU"/>
    </w:rPr>
  </w:style>
  <w:style w:type="paragraph" w:styleId="a9">
    <w:name w:val="List Paragraph"/>
    <w:basedOn w:val="a"/>
    <w:uiPriority w:val="34"/>
    <w:qFormat/>
    <w:rsid w:val="0008377C"/>
    <w:pPr>
      <w:ind w:left="720"/>
      <w:contextualSpacing/>
    </w:pPr>
  </w:style>
  <w:style w:type="paragraph" w:customStyle="1" w:styleId="aa">
    <w:name w:val="Содержимое врезки"/>
    <w:basedOn w:val="a"/>
    <w:qFormat/>
    <w:rsid w:val="00522E24"/>
  </w:style>
  <w:style w:type="paragraph" w:customStyle="1" w:styleId="Standard">
    <w:name w:val="Standard"/>
    <w:qFormat/>
    <w:rsid w:val="00522E24"/>
    <w:pPr>
      <w:suppressAutoHyphens/>
      <w:textAlignment w:val="baseline"/>
    </w:pPr>
    <w:rPr>
      <w:rFonts w:eastAsia="SimSun" w:cs="F"/>
      <w:color w:val="00000A"/>
    </w:rPr>
  </w:style>
  <w:style w:type="paragraph" w:customStyle="1" w:styleId="rtejustify">
    <w:name w:val="rtejustify"/>
    <w:basedOn w:val="a"/>
    <w:qFormat/>
    <w:rsid w:val="00522E24"/>
    <w:pPr>
      <w:spacing w:beforeAutospacing="1" w:afterAutospacing="1"/>
    </w:pPr>
  </w:style>
  <w:style w:type="paragraph" w:styleId="ab">
    <w:name w:val="No Spacing"/>
    <w:qFormat/>
    <w:rsid w:val="00522E24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qFormat/>
    <w:rsid w:val="00522E24"/>
    <w:pPr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Cell">
    <w:name w:val="ConsPlusCell"/>
    <w:qFormat/>
    <w:rsid w:val="00522E24"/>
    <w:pPr>
      <w:widowControl w:val="0"/>
      <w:spacing w:line="240" w:lineRule="auto"/>
    </w:pPr>
    <w:rPr>
      <w:rFonts w:ascii="Calibri" w:eastAsiaTheme="minorEastAsia" w:hAnsi="Calibri" w:cs="Calibri"/>
      <w:color w:val="00000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1F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1F36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onsNonformat">
    <w:name w:val="ConsNonformat"/>
    <w:rsid w:val="00063B1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A31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A31B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pple-style-span">
    <w:name w:val="apple-style-span"/>
    <w:basedOn w:val="a0"/>
    <w:rsid w:val="009A31B5"/>
    <w:rPr>
      <w:rFonts w:cs="Times New Roman"/>
    </w:rPr>
  </w:style>
  <w:style w:type="paragraph" w:customStyle="1" w:styleId="11">
    <w:name w:val="Основной текст1"/>
    <w:basedOn w:val="a"/>
    <w:link w:val="af0"/>
    <w:rsid w:val="009A31B5"/>
    <w:pPr>
      <w:shd w:val="clear" w:color="auto" w:fill="FFFFFF"/>
      <w:suppressAutoHyphens/>
      <w:spacing w:after="600" w:line="317" w:lineRule="exact"/>
    </w:pPr>
    <w:rPr>
      <w:color w:val="000000"/>
      <w:sz w:val="27"/>
      <w:szCs w:val="27"/>
      <w:lang w:val="ru" w:eastAsia="zh-CN"/>
    </w:rPr>
  </w:style>
  <w:style w:type="character" w:customStyle="1" w:styleId="af0">
    <w:name w:val="Основной текст_"/>
    <w:basedOn w:val="a0"/>
    <w:link w:val="11"/>
    <w:rsid w:val="009A31B5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F70D774E841E754E431C7D40615A6906420DDDD12AE2234AA40A824B2h6F" TargetMode="External"/><Relationship Id="rId13" Type="http://schemas.openxmlformats.org/officeDocument/2006/relationships/hyperlink" Target="consultantplus://offline/ref=794F70D774E841E754E431C7D40615A6906C2BDDDA11AE2234AA40A824265A51E1D9FB67E7B1h1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4F70D774E841E754E431C7D40615A6906423DDD51EAE2234AA40A824B2h6F" TargetMode="External"/><Relationship Id="rId12" Type="http://schemas.openxmlformats.org/officeDocument/2006/relationships/hyperlink" Target="consultantplus://offline/ref=794F70D774E841E754E431C7D40615A6906C2BDAD415AE2234AA40A824B2h6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4F70D774E841E754E431C7D40615A6906D22DED816AE2234AA40A824B2h6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4F70D774E841E754E431C7D40615A6906420DFD51EAE2234AA40A824B2h6F" TargetMode="External"/><Relationship Id="rId11" Type="http://schemas.openxmlformats.org/officeDocument/2006/relationships/hyperlink" Target="consultantplus://offline/ref=794F70D774E841E754E431C7D40615A6906C2BDDDA11AE2234AA40A824B2h6F" TargetMode="External"/><Relationship Id="rId5" Type="http://schemas.openxmlformats.org/officeDocument/2006/relationships/hyperlink" Target="consultantplus://offline/ref=794F70D774E841E754E431C7D40615A6906420DFD51EAE2234AA40A824265A51E1D9FB6CE610B1hBF" TargetMode="External"/><Relationship Id="rId15" Type="http://schemas.openxmlformats.org/officeDocument/2006/relationships/hyperlink" Target="consultantplus://offline/ref=794F70D774E841E754E430CDD40615A6936427D3DD11AE2234AA40A824265A51E1D9FB6FE5101C99B2hAF" TargetMode="External"/><Relationship Id="rId10" Type="http://schemas.openxmlformats.org/officeDocument/2006/relationships/hyperlink" Target="consultantplus://offline/ref=794F70D774E841E754E431C7D40615A6906423D3DB12AE2234AA40A824B2h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F70D774E841E754E431C7D40615A6906D22DED816AE2234AA40A824B2h6F" TargetMode="External"/><Relationship Id="rId14" Type="http://schemas.openxmlformats.org/officeDocument/2006/relationships/hyperlink" Target="consultantplus://offline/ref=794F70D774E841E754E431C7D40615A6906420DFD51EAE2234AA40A824B2h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4291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2021-10-18T11:01:00Z</cp:lastPrinted>
  <dcterms:created xsi:type="dcterms:W3CDTF">2021-06-24T11:14:00Z</dcterms:created>
  <dcterms:modified xsi:type="dcterms:W3CDTF">2021-10-18T11:05:00Z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