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0468C7" w:rsidRDefault="000468C7" w:rsidP="000468C7">
      <w:pPr>
        <w:jc w:val="center"/>
        <w:rPr>
          <w:sz w:val="28"/>
          <w:szCs w:val="28"/>
        </w:rPr>
      </w:pPr>
    </w:p>
    <w:p w:rsidR="000468C7" w:rsidRDefault="000468C7" w:rsidP="000468C7">
      <w:pPr>
        <w:jc w:val="center"/>
        <w:rPr>
          <w:b/>
        </w:rPr>
      </w:pPr>
      <w:r>
        <w:rPr>
          <w:b/>
          <w:sz w:val="28"/>
          <w:szCs w:val="28"/>
        </w:rPr>
        <w:t xml:space="preserve">ПОСТАНОВЛЕНИЕ </w:t>
      </w:r>
    </w:p>
    <w:p w:rsidR="000468C7" w:rsidRDefault="000468C7" w:rsidP="000468C7">
      <w:pPr>
        <w:jc w:val="center"/>
        <w:rPr>
          <w:b/>
        </w:rPr>
      </w:pPr>
    </w:p>
    <w:p w:rsidR="000468C7" w:rsidRPr="0042763D" w:rsidRDefault="00915E7F" w:rsidP="000468C7">
      <w:pPr>
        <w:rPr>
          <w:sz w:val="26"/>
          <w:szCs w:val="26"/>
        </w:rPr>
      </w:pPr>
      <w:r w:rsidRPr="0042763D">
        <w:rPr>
          <w:b/>
          <w:sz w:val="26"/>
          <w:szCs w:val="26"/>
        </w:rPr>
        <w:t xml:space="preserve">От 20 </w:t>
      </w:r>
      <w:r w:rsidR="000E5BCC">
        <w:rPr>
          <w:b/>
          <w:sz w:val="26"/>
          <w:szCs w:val="26"/>
        </w:rPr>
        <w:t>февраля 2020 года № 48</w:t>
      </w:r>
      <w:r w:rsidR="000468C7" w:rsidRPr="0042763D">
        <w:rPr>
          <w:b/>
          <w:sz w:val="26"/>
          <w:szCs w:val="26"/>
        </w:rPr>
        <w:t xml:space="preserve">    </w:t>
      </w:r>
    </w:p>
    <w:p w:rsidR="000468C7" w:rsidRPr="0042763D" w:rsidRDefault="000468C7" w:rsidP="000468C7">
      <w:pPr>
        <w:ind w:firstLine="360"/>
        <w:rPr>
          <w:sz w:val="26"/>
          <w:szCs w:val="26"/>
        </w:rPr>
      </w:pPr>
    </w:p>
    <w:p w:rsidR="0042763D" w:rsidRPr="0042763D" w:rsidRDefault="0042763D" w:rsidP="0042763D">
      <w:pPr>
        <w:tabs>
          <w:tab w:val="left" w:pos="3969"/>
        </w:tabs>
        <w:ind w:right="5386"/>
        <w:rPr>
          <w:b/>
          <w:color w:val="000000"/>
          <w:sz w:val="26"/>
          <w:szCs w:val="26"/>
        </w:rPr>
      </w:pPr>
      <w:r w:rsidRPr="0042763D">
        <w:rPr>
          <w:b/>
          <w:color w:val="000000"/>
          <w:sz w:val="26"/>
          <w:szCs w:val="26"/>
        </w:rPr>
        <w:t>Об утверждении Порядка сбора и обмена информацией в области защиты населен</w:t>
      </w:r>
      <w:r>
        <w:rPr>
          <w:b/>
          <w:color w:val="000000"/>
          <w:sz w:val="26"/>
          <w:szCs w:val="26"/>
        </w:rPr>
        <w:t>ия и территорий от чрезвычайных</w:t>
      </w:r>
      <w:r w:rsidRPr="0042763D">
        <w:rPr>
          <w:b/>
          <w:color w:val="000000"/>
          <w:sz w:val="26"/>
          <w:szCs w:val="26"/>
        </w:rPr>
        <w:t xml:space="preserve"> ситуаций природного и техногенного характера на территории муниципального образования Дзержинское сельское поселение  </w:t>
      </w:r>
    </w:p>
    <w:p w:rsidR="000468C7" w:rsidRPr="0042763D" w:rsidRDefault="000468C7" w:rsidP="007A7648">
      <w:pPr>
        <w:pStyle w:val="2"/>
        <w:spacing w:after="0" w:line="240" w:lineRule="auto"/>
        <w:rPr>
          <w:b/>
          <w:sz w:val="26"/>
          <w:szCs w:val="26"/>
        </w:rPr>
      </w:pPr>
    </w:p>
    <w:p w:rsidR="0042763D" w:rsidRPr="0042763D" w:rsidRDefault="0042763D" w:rsidP="0042763D">
      <w:pPr>
        <w:ind w:firstLine="709"/>
        <w:jc w:val="both"/>
        <w:rPr>
          <w:b/>
          <w:sz w:val="26"/>
          <w:szCs w:val="26"/>
        </w:rPr>
      </w:pPr>
      <w:r w:rsidRPr="0042763D">
        <w:rPr>
          <w:sz w:val="26"/>
          <w:szCs w:val="26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Ленинградской области от 28.09.2007 № 239 «О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характера», в целях принятия мер по предупреждению чрезвычайных ситуаций природного и техногенного характера и ликвидации их последствий,</w:t>
      </w:r>
      <w:r w:rsidRPr="0042763D">
        <w:rPr>
          <w:color w:val="000000"/>
          <w:sz w:val="26"/>
          <w:szCs w:val="26"/>
          <w:shd w:val="clear" w:color="auto" w:fill="FFFFFF"/>
        </w:rPr>
        <w:t xml:space="preserve"> </w:t>
      </w:r>
      <w:r w:rsidRPr="0042763D">
        <w:rPr>
          <w:spacing w:val="-2"/>
          <w:sz w:val="26"/>
          <w:szCs w:val="26"/>
        </w:rPr>
        <w:t xml:space="preserve">администрация муниципального образования Дзержинское сельское поселение </w:t>
      </w:r>
      <w:r w:rsidRPr="0042763D">
        <w:rPr>
          <w:b/>
          <w:sz w:val="26"/>
          <w:szCs w:val="26"/>
        </w:rPr>
        <w:t>ПОСТАНОВЛЯЕТ:</w:t>
      </w:r>
    </w:p>
    <w:p w:rsidR="0042763D" w:rsidRPr="0042763D" w:rsidRDefault="0042763D" w:rsidP="0042763D">
      <w:pPr>
        <w:ind w:firstLine="426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1. 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муници</w:t>
      </w:r>
      <w:r w:rsidR="00E905F7">
        <w:rPr>
          <w:sz w:val="26"/>
          <w:szCs w:val="26"/>
        </w:rPr>
        <w:t>пального образования Дзержинское</w:t>
      </w:r>
      <w:r w:rsidRPr="0042763D">
        <w:rPr>
          <w:sz w:val="26"/>
          <w:szCs w:val="26"/>
        </w:rPr>
        <w:t xml:space="preserve"> сельское поселение (Приложение 1).</w:t>
      </w:r>
    </w:p>
    <w:p w:rsidR="0042763D" w:rsidRPr="0042763D" w:rsidRDefault="0042763D" w:rsidP="004276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2763D">
        <w:rPr>
          <w:rFonts w:ascii="Times New Roman" w:hAnsi="Times New Roman"/>
          <w:sz w:val="26"/>
          <w:szCs w:val="26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42763D">
        <w:rPr>
          <w:rFonts w:ascii="Times New Roman" w:hAnsi="Times New Roman"/>
          <w:sz w:val="26"/>
          <w:szCs w:val="26"/>
          <w:lang w:val="en-US"/>
        </w:rPr>
        <w:t>dz</w:t>
      </w:r>
      <w:proofErr w:type="spellEnd"/>
      <w:r w:rsidRPr="0042763D">
        <w:rPr>
          <w:rFonts w:ascii="Times New Roman" w:hAnsi="Times New Roman"/>
          <w:sz w:val="26"/>
          <w:szCs w:val="26"/>
        </w:rPr>
        <w:t>-</w:t>
      </w:r>
      <w:proofErr w:type="spellStart"/>
      <w:r w:rsidRPr="0042763D">
        <w:rPr>
          <w:rFonts w:ascii="Times New Roman" w:hAnsi="Times New Roman"/>
          <w:sz w:val="26"/>
          <w:szCs w:val="26"/>
          <w:lang w:val="en-US"/>
        </w:rPr>
        <w:t>sp</w:t>
      </w:r>
      <w:proofErr w:type="spellEnd"/>
      <w:r w:rsidRPr="0042763D">
        <w:rPr>
          <w:rFonts w:ascii="Times New Roman" w:hAnsi="Times New Roman"/>
          <w:sz w:val="26"/>
          <w:szCs w:val="26"/>
        </w:rPr>
        <w:t>.</w:t>
      </w:r>
    </w:p>
    <w:p w:rsidR="0042763D" w:rsidRPr="0042763D" w:rsidRDefault="0042763D" w:rsidP="004276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2763D"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7A7648" w:rsidRPr="0042763D" w:rsidRDefault="007A7648" w:rsidP="0042763D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2763D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0468C7" w:rsidRPr="0042763D" w:rsidRDefault="000468C7" w:rsidP="000468C7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0468C7" w:rsidRPr="0042763D" w:rsidRDefault="000468C7" w:rsidP="000468C7">
      <w:pPr>
        <w:pStyle w:val="2"/>
        <w:tabs>
          <w:tab w:val="left" w:pos="1137"/>
        </w:tabs>
        <w:spacing w:after="0" w:line="240" w:lineRule="auto"/>
        <w:jc w:val="both"/>
        <w:rPr>
          <w:sz w:val="26"/>
          <w:szCs w:val="26"/>
        </w:rPr>
      </w:pPr>
    </w:p>
    <w:p w:rsidR="000468C7" w:rsidRPr="0042763D" w:rsidRDefault="000468C7" w:rsidP="000468C7">
      <w:pPr>
        <w:pStyle w:val="2"/>
        <w:tabs>
          <w:tab w:val="left" w:pos="1137"/>
        </w:tabs>
        <w:spacing w:after="0" w:line="240" w:lineRule="auto"/>
        <w:jc w:val="both"/>
        <w:rPr>
          <w:sz w:val="26"/>
          <w:szCs w:val="26"/>
        </w:rPr>
      </w:pPr>
    </w:p>
    <w:p w:rsidR="000468C7" w:rsidRPr="0042763D" w:rsidRDefault="000468C7" w:rsidP="000468C7">
      <w:pPr>
        <w:pStyle w:val="2"/>
        <w:tabs>
          <w:tab w:val="left" w:pos="1137"/>
        </w:tabs>
        <w:spacing w:after="0" w:line="240" w:lineRule="auto"/>
        <w:jc w:val="both"/>
        <w:rPr>
          <w:sz w:val="26"/>
          <w:szCs w:val="26"/>
        </w:rPr>
      </w:pPr>
      <w:proofErr w:type="spellStart"/>
      <w:r w:rsidRPr="0042763D">
        <w:rPr>
          <w:sz w:val="26"/>
          <w:szCs w:val="26"/>
        </w:rPr>
        <w:t>И.о</w:t>
      </w:r>
      <w:proofErr w:type="spellEnd"/>
      <w:r w:rsidRPr="0042763D">
        <w:rPr>
          <w:sz w:val="26"/>
          <w:szCs w:val="26"/>
        </w:rPr>
        <w:t>. главы администрации</w:t>
      </w:r>
    </w:p>
    <w:p w:rsidR="000468C7" w:rsidRPr="0042763D" w:rsidRDefault="000468C7" w:rsidP="000468C7">
      <w:pPr>
        <w:pStyle w:val="2"/>
        <w:tabs>
          <w:tab w:val="left" w:pos="1137"/>
        </w:tabs>
        <w:spacing w:after="0" w:line="240" w:lineRule="auto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Дзержинского сельского поселения                         </w:t>
      </w:r>
      <w:r w:rsidR="00674299" w:rsidRPr="0042763D">
        <w:rPr>
          <w:sz w:val="26"/>
          <w:szCs w:val="26"/>
        </w:rPr>
        <w:t xml:space="preserve">  </w:t>
      </w:r>
      <w:r w:rsidR="00F05227" w:rsidRPr="0042763D">
        <w:rPr>
          <w:sz w:val="26"/>
          <w:szCs w:val="26"/>
        </w:rPr>
        <w:t xml:space="preserve">                М.П. </w:t>
      </w:r>
      <w:proofErr w:type="spellStart"/>
      <w:r w:rsidR="00F05227" w:rsidRPr="0042763D">
        <w:rPr>
          <w:sz w:val="26"/>
          <w:szCs w:val="26"/>
        </w:rPr>
        <w:t>Курчанов</w:t>
      </w:r>
      <w:proofErr w:type="spellEnd"/>
      <w:r w:rsidRPr="0042763D">
        <w:rPr>
          <w:sz w:val="26"/>
          <w:szCs w:val="26"/>
        </w:rPr>
        <w:t xml:space="preserve"> </w:t>
      </w:r>
    </w:p>
    <w:p w:rsidR="007A7648" w:rsidRDefault="007A7648" w:rsidP="007A7648">
      <w:pPr>
        <w:pStyle w:val="1"/>
        <w:spacing w:line="240" w:lineRule="exact"/>
        <w:jc w:val="both"/>
      </w:pPr>
    </w:p>
    <w:p w:rsidR="00E905F7" w:rsidRDefault="00E905F7" w:rsidP="007A7648">
      <w:pPr>
        <w:shd w:val="clear" w:color="auto" w:fill="FFFFFF"/>
        <w:jc w:val="right"/>
      </w:pPr>
    </w:p>
    <w:p w:rsidR="007A7648" w:rsidRPr="00A326BB" w:rsidRDefault="007A7648" w:rsidP="007A7648">
      <w:pPr>
        <w:shd w:val="clear" w:color="auto" w:fill="FFFFFF"/>
        <w:jc w:val="right"/>
      </w:pPr>
      <w:r>
        <w:lastRenderedPageBreak/>
        <w:t>Утверждено</w:t>
      </w:r>
      <w:r w:rsidRPr="00A326BB">
        <w:t xml:space="preserve">  </w:t>
      </w:r>
    </w:p>
    <w:p w:rsidR="007A7648" w:rsidRPr="00A326BB" w:rsidRDefault="007A7648" w:rsidP="007A7648">
      <w:pPr>
        <w:shd w:val="clear" w:color="auto" w:fill="FFFFFF"/>
        <w:ind w:left="62"/>
        <w:jc w:val="right"/>
      </w:pPr>
      <w:r>
        <w:t xml:space="preserve"> постановлением</w:t>
      </w:r>
      <w:r w:rsidRPr="00A326BB">
        <w:t xml:space="preserve"> администрации</w:t>
      </w:r>
    </w:p>
    <w:p w:rsidR="007A7648" w:rsidRPr="00A326BB" w:rsidRDefault="007A7648" w:rsidP="007A7648">
      <w:pPr>
        <w:shd w:val="clear" w:color="auto" w:fill="FFFFFF"/>
        <w:ind w:left="62"/>
        <w:jc w:val="right"/>
      </w:pPr>
      <w:r w:rsidRPr="00A326BB">
        <w:t xml:space="preserve"> МО </w:t>
      </w:r>
      <w:r>
        <w:t xml:space="preserve"> Дзержинское</w:t>
      </w:r>
      <w:r w:rsidRPr="00A326BB">
        <w:t xml:space="preserve"> сельское поселение </w:t>
      </w:r>
    </w:p>
    <w:p w:rsidR="007A7648" w:rsidRDefault="007A7648" w:rsidP="007A7648">
      <w:pPr>
        <w:tabs>
          <w:tab w:val="left" w:pos="8269"/>
        </w:tabs>
        <w:jc w:val="right"/>
      </w:pPr>
      <w:r>
        <w:t>от  20.02.2020</w:t>
      </w:r>
      <w:r w:rsidRPr="00F61EEF">
        <w:t>г</w:t>
      </w:r>
      <w:r w:rsidRPr="00A326BB">
        <w:t>.  №</w:t>
      </w:r>
      <w:r w:rsidR="00AA1770">
        <w:t xml:space="preserve"> 48</w:t>
      </w:r>
    </w:p>
    <w:p w:rsidR="007A7648" w:rsidRPr="00A326BB" w:rsidRDefault="007A7648" w:rsidP="007A7648">
      <w:pPr>
        <w:tabs>
          <w:tab w:val="left" w:pos="8269"/>
        </w:tabs>
        <w:jc w:val="right"/>
      </w:pPr>
    </w:p>
    <w:p w:rsidR="0042763D" w:rsidRPr="0042763D" w:rsidRDefault="0042763D" w:rsidP="0042763D">
      <w:pPr>
        <w:shd w:val="clear" w:color="auto" w:fill="FFFFFF"/>
        <w:spacing w:after="135"/>
        <w:jc w:val="center"/>
        <w:rPr>
          <w:b/>
          <w:spacing w:val="-2"/>
          <w:sz w:val="26"/>
          <w:szCs w:val="26"/>
        </w:rPr>
      </w:pPr>
      <w:r w:rsidRPr="0042763D">
        <w:rPr>
          <w:b/>
          <w:spacing w:val="-2"/>
          <w:sz w:val="26"/>
          <w:szCs w:val="26"/>
        </w:rPr>
        <w:t>ПОРЯДОК</w:t>
      </w:r>
    </w:p>
    <w:p w:rsidR="0042763D" w:rsidRPr="0042763D" w:rsidRDefault="0042763D" w:rsidP="0042763D">
      <w:pPr>
        <w:widowControl w:val="0"/>
        <w:ind w:firstLine="540"/>
        <w:jc w:val="center"/>
        <w:rPr>
          <w:b/>
          <w:spacing w:val="-2"/>
          <w:sz w:val="26"/>
          <w:szCs w:val="26"/>
        </w:rPr>
      </w:pPr>
      <w:r w:rsidRPr="0042763D">
        <w:rPr>
          <w:b/>
          <w:spacing w:val="-2"/>
          <w:sz w:val="26"/>
          <w:szCs w:val="26"/>
        </w:rPr>
        <w:t>сбора и обмена информацией в области защиты населения</w:t>
      </w:r>
    </w:p>
    <w:p w:rsidR="0042763D" w:rsidRPr="0042763D" w:rsidRDefault="0042763D" w:rsidP="0042763D">
      <w:pPr>
        <w:widowControl w:val="0"/>
        <w:ind w:firstLine="540"/>
        <w:jc w:val="center"/>
        <w:rPr>
          <w:b/>
          <w:spacing w:val="-2"/>
          <w:sz w:val="26"/>
          <w:szCs w:val="26"/>
        </w:rPr>
      </w:pPr>
      <w:r w:rsidRPr="0042763D">
        <w:rPr>
          <w:b/>
          <w:spacing w:val="-2"/>
          <w:sz w:val="26"/>
          <w:szCs w:val="26"/>
        </w:rPr>
        <w:t xml:space="preserve">и территорий от чрезвычайных ситуаций природного и техногенного характера на территории муниципального образования </w:t>
      </w:r>
      <w:r w:rsidR="00007978">
        <w:rPr>
          <w:b/>
          <w:spacing w:val="-2"/>
          <w:sz w:val="26"/>
          <w:szCs w:val="26"/>
        </w:rPr>
        <w:t>Дзержинское</w:t>
      </w:r>
      <w:r w:rsidRPr="0042763D">
        <w:rPr>
          <w:b/>
          <w:spacing w:val="-2"/>
          <w:sz w:val="26"/>
          <w:szCs w:val="26"/>
        </w:rPr>
        <w:t xml:space="preserve"> сельское поселение </w:t>
      </w:r>
    </w:p>
    <w:p w:rsidR="0042763D" w:rsidRPr="0042763D" w:rsidRDefault="0042763D" w:rsidP="0042763D">
      <w:pPr>
        <w:widowControl w:val="0"/>
        <w:ind w:firstLine="540"/>
        <w:jc w:val="center"/>
        <w:rPr>
          <w:b/>
          <w:spacing w:val="-2"/>
          <w:sz w:val="26"/>
          <w:szCs w:val="26"/>
        </w:rPr>
      </w:pPr>
    </w:p>
    <w:p w:rsidR="0042763D" w:rsidRPr="0042763D" w:rsidRDefault="0042763D" w:rsidP="0042763D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42763D" w:rsidRPr="0042763D" w:rsidRDefault="0042763D" w:rsidP="0042763D">
      <w:pPr>
        <w:shd w:val="clear" w:color="auto" w:fill="FFFFFF"/>
        <w:spacing w:after="135"/>
        <w:rPr>
          <w:sz w:val="26"/>
          <w:szCs w:val="26"/>
        </w:rPr>
      </w:pPr>
      <w:r w:rsidRPr="0042763D">
        <w:rPr>
          <w:sz w:val="26"/>
          <w:szCs w:val="26"/>
        </w:rPr>
        <w:t>1. Общие положения.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1.1. Настоящий Порядок разработан во исполнение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Правительства Ленинградской области от 28.09.2007 № 239 «О порядке сбора и обмена в Ленинградской области информацией в области защиты населения и территорий от чрезвычайных  ситуаций природного и техногенного характера» и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</w:t>
      </w:r>
      <w:r w:rsidR="00007978">
        <w:rPr>
          <w:sz w:val="26"/>
          <w:szCs w:val="26"/>
        </w:rPr>
        <w:t>Дзержинское</w:t>
      </w:r>
      <w:r w:rsidRPr="0042763D">
        <w:rPr>
          <w:sz w:val="26"/>
          <w:szCs w:val="26"/>
        </w:rPr>
        <w:t xml:space="preserve"> сельское поселение (далее - информация).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1.2.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о создании, наличии, использовании и восполнении финансовых и материальных ресурсов для ликвидации чрезвычайных ситуаций в объемах выделенных бюджетных ассигнований на соответствующий финансовый год.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1.3. Сбор и обмен информацией осуществляются администрацией МО </w:t>
      </w:r>
      <w:r w:rsidR="00007978">
        <w:rPr>
          <w:sz w:val="26"/>
          <w:szCs w:val="26"/>
        </w:rPr>
        <w:t>Дзержинское</w:t>
      </w:r>
      <w:r w:rsidRPr="0042763D">
        <w:rPr>
          <w:sz w:val="26"/>
          <w:szCs w:val="26"/>
        </w:rPr>
        <w:t xml:space="preserve"> сельское поселение и организациями, расположенными на территории МО </w:t>
      </w:r>
      <w:r w:rsidR="00007978">
        <w:rPr>
          <w:sz w:val="26"/>
          <w:szCs w:val="26"/>
        </w:rPr>
        <w:t>Дзержинское</w:t>
      </w:r>
      <w:r w:rsidRPr="0042763D">
        <w:rPr>
          <w:sz w:val="26"/>
          <w:szCs w:val="26"/>
        </w:rPr>
        <w:t xml:space="preserve"> сельское поселение (далее - организации),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lastRenderedPageBreak/>
        <w:t>Организации осуществляют сбор и обмен информацией через дежурно-диспетчерские службы, а при их отсутствии - через подразделения или должностных лиц, уполномоченных решением руководителя организации.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Органы местного самоуправления осуществляют сбор и обмен информацией через единые дежурно-диспетчерские службы муниципальных образований, а при их отсутствии - через подразделения или должностных лиц, уполномоченных решением руководителя органа местного самоуправления.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1.4. Организации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Органы местного самоуправления осуществляют сбор, обработку и обмен информацией на соответствующих территориях и представляют информацию в единую дежурно-диспетчерскую службу МО </w:t>
      </w:r>
      <w:r w:rsidR="00007978">
        <w:rPr>
          <w:sz w:val="26"/>
          <w:szCs w:val="26"/>
        </w:rPr>
        <w:t>Лужский</w:t>
      </w:r>
      <w:r w:rsidRPr="0042763D">
        <w:rPr>
          <w:sz w:val="26"/>
          <w:szCs w:val="26"/>
        </w:rPr>
        <w:t xml:space="preserve"> муниципальный район Ленинградской области.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Единая дежурно-диспетчерская служба МО </w:t>
      </w:r>
      <w:r w:rsidR="00007978">
        <w:rPr>
          <w:sz w:val="26"/>
          <w:szCs w:val="26"/>
        </w:rPr>
        <w:t>Лужский</w:t>
      </w:r>
      <w:r w:rsidRPr="0042763D">
        <w:rPr>
          <w:sz w:val="26"/>
          <w:szCs w:val="26"/>
        </w:rPr>
        <w:t xml:space="preserve"> муниципальный район Ленинградской области осуществляет сбор, обработку и обмен информацией на территории </w:t>
      </w:r>
      <w:r w:rsidR="00007978">
        <w:rPr>
          <w:sz w:val="26"/>
          <w:szCs w:val="26"/>
        </w:rPr>
        <w:t>Лужского</w:t>
      </w:r>
      <w:r w:rsidRPr="0042763D">
        <w:rPr>
          <w:sz w:val="26"/>
          <w:szCs w:val="26"/>
        </w:rPr>
        <w:t xml:space="preserve"> муниципального района Ленинградской области и представляет информацию в дежурно-диспетчерскую службу Правительства Ленинградской области, а в случае возникновения чрезвычайной ситуации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2. Основные задачи дежурно-диспетчерских служб.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2.1. Основные задачи единой дежурно-дис</w:t>
      </w:r>
      <w:r w:rsidR="00E905F7">
        <w:rPr>
          <w:sz w:val="26"/>
          <w:szCs w:val="26"/>
        </w:rPr>
        <w:t>петчерской службы МО Дзержинское</w:t>
      </w:r>
      <w:r w:rsidRPr="0042763D">
        <w:rPr>
          <w:sz w:val="26"/>
          <w:szCs w:val="26"/>
        </w:rPr>
        <w:t xml:space="preserve"> сельское поселение: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сбор данных об угрозе возникновения или о возникновении муниципальных и межмуниципальных чрезвычайных ситуаций;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сбор данных об основных параметрах возникших муниципальных и межмуниципальных чрезвычайных ситуаций;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- оповещение населения МО </w:t>
      </w:r>
      <w:r w:rsidR="00007978">
        <w:rPr>
          <w:sz w:val="26"/>
          <w:szCs w:val="26"/>
        </w:rPr>
        <w:t>Дзержинское</w:t>
      </w:r>
      <w:r w:rsidRPr="0042763D">
        <w:rPr>
          <w:sz w:val="26"/>
          <w:szCs w:val="26"/>
        </w:rPr>
        <w:t xml:space="preserve"> сельское поселение об угрозе возникновения или о возникновении муниципальных и межмуниципальных чрезвычайных ситуаций;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- организация взаимодействия с единой дежурно-диспетчерской службы МО </w:t>
      </w:r>
      <w:r w:rsidR="00007978">
        <w:rPr>
          <w:sz w:val="26"/>
          <w:szCs w:val="26"/>
        </w:rPr>
        <w:t>Лужский</w:t>
      </w:r>
      <w:r w:rsidRPr="0042763D">
        <w:rPr>
          <w:sz w:val="26"/>
          <w:szCs w:val="26"/>
        </w:rPr>
        <w:t xml:space="preserve"> муниципальный район Ленинградской области по вопросам представления информации об угрозе возникновения или о возникновении муниципальных и межмуниципальных чрезвычайных ситуаций.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2.2. Основные задачи дежурно-диспетчерских служб организаций, расположенных на территории МО </w:t>
      </w:r>
      <w:r w:rsidR="00007978">
        <w:rPr>
          <w:sz w:val="26"/>
          <w:szCs w:val="26"/>
        </w:rPr>
        <w:t>Дзержинское</w:t>
      </w:r>
      <w:r w:rsidRPr="0042763D">
        <w:rPr>
          <w:sz w:val="26"/>
          <w:szCs w:val="26"/>
        </w:rPr>
        <w:t xml:space="preserve"> сельское поселение: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сбор данных об угрозе возникновения или о возникновении локальных чрезвычайных ситуаций;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 сбор данных об основных параметрах возникших локальных чрезвычайных ситуаций;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lastRenderedPageBreak/>
        <w:t>- оповещение рабочих и служащих организации, рабочих и служащих других организаций и населения в пределах зон действия локальных систем оповещения об угрозе возникновения или о возникновении локальных чрезвычайных ситуаций;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координация действий привлеченных сил и средств организации при выполнении задач по предупреждению и ликвидации локальных чрезвычайных ситуаций;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- представление информации в единую дежурно-диспетчерскую службу МО </w:t>
      </w:r>
      <w:r w:rsidR="00007978">
        <w:rPr>
          <w:sz w:val="26"/>
          <w:szCs w:val="26"/>
        </w:rPr>
        <w:t>Дзержинское</w:t>
      </w:r>
      <w:r w:rsidRPr="0042763D">
        <w:rPr>
          <w:sz w:val="26"/>
          <w:szCs w:val="26"/>
        </w:rPr>
        <w:t xml:space="preserve"> сельское поселение.</w:t>
      </w:r>
    </w:p>
    <w:p w:rsidR="0042763D" w:rsidRPr="0042763D" w:rsidRDefault="0042763D" w:rsidP="0042763D">
      <w:pPr>
        <w:shd w:val="clear" w:color="auto" w:fill="FFFFFF"/>
        <w:spacing w:after="135"/>
        <w:rPr>
          <w:sz w:val="26"/>
          <w:szCs w:val="26"/>
        </w:rPr>
      </w:pPr>
      <w:r w:rsidRPr="0042763D">
        <w:rPr>
          <w:sz w:val="26"/>
          <w:szCs w:val="26"/>
        </w:rPr>
        <w:t>3. Сроки и формы представления информации.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3.1. В зависимости от назначения информация подразделяется на оперативную и текущую.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3.2. К оперативной относится информация, предназначенная для оповещения населения об угрозе возникновения или о возникновении чрезвычайных ситуаций, оценки вероятных последствий и принятия мер по 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3.2.1. Информация об угрозе (прогнозе) чрезвычайной ситуации</w:t>
      </w:r>
      <w:r w:rsidR="00E905F7">
        <w:rPr>
          <w:sz w:val="26"/>
          <w:szCs w:val="26"/>
        </w:rPr>
        <w:t> </w:t>
      </w:r>
      <w:r w:rsidRPr="0042763D">
        <w:rPr>
          <w:sz w:val="26"/>
          <w:szCs w:val="26"/>
        </w:rPr>
        <w:t>представляется немедленно по любому из имеющихся средств связи через оперативные и дежурно-диспетчерские службы с последующим письменным подтверждением в течение четырех часов с момента возникновения чрезвычайной ситуации. При резком изменении обстановки - немедленно.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3.2.2. Информация о факте и основных параметрах чрезвычайной ситуации представляется немедленно по любому из имеющихся средств связи через оперативные дежурно-диспетчерские службы с последующим письменным подтверждением в течение четырех часов с момента возникновения чрезвычайной ситуации. Уточнение обстановки ежесуточно к 7.00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и 19.00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по состоянию на 6.00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и 18.00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соответственно.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3.2.3. Информация о мерах по защите населения и территорий, ведении аварийно-спасательных и других неотложных работ представляется по любому из имеющихся средств связи через оперативные дежурно-диспетчерские службы с письменным подтверждением в течение четырех часов с момента возникновения чрезвычайной ситуации. Уточнение обстановки ежесуточно к 7.00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и 19.00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по состоянию на 6.00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и 18.00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соответственно.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3.2.4. Информация о силах и средствах, задействованных для ликвидации </w:t>
      </w:r>
      <w:proofErr w:type="gramStart"/>
      <w:r w:rsidRPr="0042763D">
        <w:rPr>
          <w:sz w:val="26"/>
          <w:szCs w:val="26"/>
        </w:rPr>
        <w:t>чрезвыч</w:t>
      </w:r>
      <w:r w:rsidR="00E905F7">
        <w:rPr>
          <w:sz w:val="26"/>
          <w:szCs w:val="26"/>
        </w:rPr>
        <w:t xml:space="preserve">айной </w:t>
      </w:r>
      <w:r w:rsidRPr="0042763D">
        <w:rPr>
          <w:sz w:val="26"/>
          <w:szCs w:val="26"/>
        </w:rPr>
        <w:t>ситуации</w:t>
      </w:r>
      <w:proofErr w:type="gramEnd"/>
      <w:r w:rsidRPr="0042763D">
        <w:rPr>
          <w:sz w:val="26"/>
          <w:szCs w:val="26"/>
        </w:rPr>
        <w:t xml:space="preserve"> представляется по любому из имеющихся средств связи через оперативные дежурно-диспетчерские службы с письменным подтверждением в течение четырех часов с момента возн</w:t>
      </w:r>
      <w:bookmarkStart w:id="0" w:name="_GoBack"/>
      <w:bookmarkEnd w:id="0"/>
      <w:r w:rsidRPr="0042763D">
        <w:rPr>
          <w:sz w:val="26"/>
          <w:szCs w:val="26"/>
        </w:rPr>
        <w:t>икновения чрезвычайной ситуации. Уточнение обстановки ежесуточно к 7.00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и 19.00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по состоянию на 6.00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и 18.00 (</w:t>
      </w:r>
      <w:proofErr w:type="spellStart"/>
      <w:r w:rsidRPr="0042763D">
        <w:rPr>
          <w:sz w:val="26"/>
          <w:szCs w:val="26"/>
        </w:rPr>
        <w:t>мск</w:t>
      </w:r>
      <w:proofErr w:type="spellEnd"/>
      <w:r w:rsidRPr="0042763D">
        <w:rPr>
          <w:sz w:val="26"/>
          <w:szCs w:val="26"/>
        </w:rPr>
        <w:t>) соответственно.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3.2.5. Итоговая информация о чрезвычайной ситуации представляется по всем чрезвычайным ситуациям - письменно не позднее 15 суток после ликвидации чрезвычайной ситуации.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lastRenderedPageBreak/>
        <w:t>3.3. К текущей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Текущую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3.4. В информации содержатся следующие данные: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о состоянии безопасности потенциально опасных объектов и мерах по ее повышению;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о принимаемых мерах по предупреждению чрезвычайных ситуаций;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о наличии, укомплектованности, оснащенности и готовности сил, предназначенных для проведения аварийно-спасательных и других неотложных работ в зонах чрезвычайных ситуаций;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 xml:space="preserve">- о прогнозе, факте, масштабе и последствиях возникших чрезвычайных ситуаций на транспорте, на промышленных, сельскохозяйственных объектах и объектах ядерно-оружейного комплекса, магистральных газо-, </w:t>
      </w:r>
      <w:proofErr w:type="spellStart"/>
      <w:r w:rsidRPr="0042763D">
        <w:rPr>
          <w:sz w:val="26"/>
          <w:szCs w:val="26"/>
        </w:rPr>
        <w:t>продукто</w:t>
      </w:r>
      <w:proofErr w:type="spellEnd"/>
      <w:r w:rsidRPr="0042763D">
        <w:rPr>
          <w:sz w:val="26"/>
          <w:szCs w:val="26"/>
        </w:rPr>
        <w:t>- и нефтепроводах,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</w:t>
      </w:r>
    </w:p>
    <w:p w:rsidR="0042763D" w:rsidRPr="0042763D" w:rsidRDefault="0042763D" w:rsidP="0042763D">
      <w:pPr>
        <w:shd w:val="clear" w:color="auto" w:fill="FFFFFF"/>
        <w:spacing w:after="135"/>
        <w:jc w:val="both"/>
        <w:rPr>
          <w:sz w:val="26"/>
          <w:szCs w:val="26"/>
        </w:rPr>
      </w:pPr>
      <w:r w:rsidRPr="0042763D">
        <w:rPr>
          <w:sz w:val="26"/>
          <w:szCs w:val="26"/>
        </w:rPr>
        <w:t>- о наличии, составе, состоянии и использовании страхового фонда документации на потенциально опасные объекты.</w:t>
      </w:r>
    </w:p>
    <w:p w:rsidR="0042763D" w:rsidRDefault="0042763D" w:rsidP="0042763D">
      <w:pPr>
        <w:pStyle w:val="20"/>
        <w:shd w:val="clear" w:color="auto" w:fill="auto"/>
        <w:spacing w:after="0" w:line="240" w:lineRule="auto"/>
        <w:ind w:right="10"/>
        <w:rPr>
          <w:sz w:val="18"/>
          <w:szCs w:val="1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/>
    <w:p w:rsidR="00DC2653" w:rsidRDefault="00DC2653"/>
    <w:sectPr w:rsidR="00DC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4DC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62E7"/>
    <w:multiLevelType w:val="hybridMultilevel"/>
    <w:tmpl w:val="27868ACE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77574B"/>
    <w:multiLevelType w:val="hybridMultilevel"/>
    <w:tmpl w:val="A09C1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F4"/>
    <w:rsid w:val="00007978"/>
    <w:rsid w:val="000468C7"/>
    <w:rsid w:val="000629AD"/>
    <w:rsid w:val="000A7647"/>
    <w:rsid w:val="000E5BCC"/>
    <w:rsid w:val="00261A93"/>
    <w:rsid w:val="00293F83"/>
    <w:rsid w:val="003534B1"/>
    <w:rsid w:val="0042763D"/>
    <w:rsid w:val="004B3387"/>
    <w:rsid w:val="006672F4"/>
    <w:rsid w:val="00674299"/>
    <w:rsid w:val="007413A9"/>
    <w:rsid w:val="007A7648"/>
    <w:rsid w:val="007D63C2"/>
    <w:rsid w:val="008C2C77"/>
    <w:rsid w:val="00915E7F"/>
    <w:rsid w:val="00972410"/>
    <w:rsid w:val="00AA1770"/>
    <w:rsid w:val="00B76544"/>
    <w:rsid w:val="00B96472"/>
    <w:rsid w:val="00BB1372"/>
    <w:rsid w:val="00BF2883"/>
    <w:rsid w:val="00D82499"/>
    <w:rsid w:val="00DC2653"/>
    <w:rsid w:val="00E87FEB"/>
    <w:rsid w:val="00E905F7"/>
    <w:rsid w:val="00F0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5FF0"/>
  <w15:docId w15:val="{CA688389-90C2-46A6-A4AA-B4E45B15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468C7"/>
    <w:pPr>
      <w:shd w:val="clear" w:color="auto" w:fill="FFFFFF"/>
      <w:suppressAutoHyphens/>
      <w:spacing w:after="660" w:line="322" w:lineRule="exact"/>
    </w:pPr>
    <w:rPr>
      <w:rFonts w:eastAsia="Calibri"/>
      <w:color w:val="00000A"/>
      <w:sz w:val="28"/>
      <w:szCs w:val="20"/>
      <w:lang w:eastAsia="zh-CN"/>
    </w:rPr>
  </w:style>
  <w:style w:type="paragraph" w:styleId="a3">
    <w:name w:val="Body Text"/>
    <w:basedOn w:val="a"/>
    <w:link w:val="a4"/>
    <w:rsid w:val="007A7648"/>
    <w:pPr>
      <w:ind w:right="-805"/>
      <w:jc w:val="center"/>
    </w:pPr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A76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7A7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7A7648"/>
    <w:rPr>
      <w:b/>
      <w:bCs/>
    </w:rPr>
  </w:style>
  <w:style w:type="paragraph" w:customStyle="1" w:styleId="1">
    <w:name w:val="Без интервала1"/>
    <w:link w:val="NoSpacingChar"/>
    <w:rsid w:val="007A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7A7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76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64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rsid w:val="0042763D"/>
    <w:rPr>
      <w:rFonts w:ascii="Times New Roman" w:hAnsi="Times New Roman" w:cs="Times New Roman"/>
      <w:color w:val="0077DD"/>
      <w:u w:val="none"/>
      <w:effect w:val="none"/>
    </w:rPr>
  </w:style>
  <w:style w:type="character" w:customStyle="1" w:styleId="aa">
    <w:name w:val="Основной текст_"/>
    <w:link w:val="20"/>
    <w:uiPriority w:val="99"/>
    <w:locked/>
    <w:rsid w:val="0042763D"/>
    <w:rPr>
      <w:shd w:val="clear" w:color="auto" w:fill="FFFFFF"/>
    </w:rPr>
  </w:style>
  <w:style w:type="paragraph" w:customStyle="1" w:styleId="20">
    <w:name w:val="Основной текст2"/>
    <w:basedOn w:val="a"/>
    <w:link w:val="aa"/>
    <w:uiPriority w:val="99"/>
    <w:rsid w:val="0042763D"/>
    <w:pPr>
      <w:widowControl w:val="0"/>
      <w:shd w:val="clear" w:color="auto" w:fill="FFFFFF"/>
      <w:spacing w:after="78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rsid w:val="0042763D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42763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2020-02-26T08:07:00Z</cp:lastPrinted>
  <dcterms:created xsi:type="dcterms:W3CDTF">2020-02-26T07:43:00Z</dcterms:created>
  <dcterms:modified xsi:type="dcterms:W3CDTF">2020-02-26T08:07:00Z</dcterms:modified>
</cp:coreProperties>
</file>