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B5540" w:rsidRDefault="000B5540" w:rsidP="000B5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5540" w:rsidRPr="00D21276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D21276" w:rsidRDefault="000B5540" w:rsidP="00E3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08" w:rsidRDefault="002B183C" w:rsidP="00E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ноября 2020 года № 27</w:t>
      </w:r>
      <w:r w:rsidR="00634D1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7A338F" w:rsidRPr="00D21276" w:rsidRDefault="007A338F" w:rsidP="00E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1AE" w:rsidRPr="00D21276" w:rsidRDefault="00A6241F" w:rsidP="002B183C">
      <w:pPr>
        <w:spacing w:after="0" w:line="240" w:lineRule="auto"/>
        <w:ind w:right="5103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21276">
        <w:rPr>
          <w:rStyle w:val="apple-style-span"/>
          <w:rFonts w:ascii="Times New Roman" w:hAnsi="Times New Roman"/>
          <w:sz w:val="28"/>
          <w:szCs w:val="28"/>
        </w:rPr>
        <w:t xml:space="preserve">О </w:t>
      </w:r>
      <w:r w:rsidR="002B183C">
        <w:rPr>
          <w:rStyle w:val="apple-style-span"/>
          <w:rFonts w:ascii="Times New Roman" w:hAnsi="Times New Roman"/>
          <w:sz w:val="28"/>
          <w:szCs w:val="28"/>
        </w:rPr>
        <w:t>внесении изменений в постановление от 26.10.2020 года № 257</w:t>
      </w:r>
      <w:r w:rsidRPr="00D2127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837C8C" w:rsidRPr="00D21276" w:rsidRDefault="00837C8C" w:rsidP="00E302EF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504C5A" w:rsidRPr="00FF7B84" w:rsidRDefault="002B183C" w:rsidP="00E302E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Ленинградской области от 05.11.2020 года № 716 «О внесении изменений и дополнений в постановление Правительства Ленинградской области </w:t>
      </w:r>
      <w:r w:rsidR="008512A9" w:rsidRPr="008512A9">
        <w:rPr>
          <w:rFonts w:ascii="Times New Roman" w:hAnsi="Times New Roman" w:cs="Times New Roman"/>
          <w:sz w:val="28"/>
          <w:szCs w:val="28"/>
        </w:rPr>
        <w:t xml:space="preserve">от 13.08.2020 № 573 «О мерах по предотвращению распространения новой </w:t>
      </w:r>
      <w:proofErr w:type="spellStart"/>
      <w:r w:rsidR="008512A9" w:rsidRPr="008512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512A9" w:rsidRPr="008512A9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 </w:t>
      </w:r>
      <w:r>
        <w:rPr>
          <w:rFonts w:ascii="Times New Roman" w:hAnsi="Times New Roman" w:cs="Times New Roman"/>
          <w:sz w:val="28"/>
          <w:szCs w:val="28"/>
        </w:rPr>
        <w:t>и признании утратившими силу отдельных постановлений Правительства Ленинградской области</w:t>
      </w:r>
      <w:r w:rsidR="008512A9" w:rsidRPr="008512A9">
        <w:rPr>
          <w:rFonts w:ascii="Times New Roman" w:hAnsi="Times New Roman" w:cs="Times New Roman"/>
          <w:sz w:val="28"/>
          <w:szCs w:val="28"/>
        </w:rPr>
        <w:t>,</w:t>
      </w:r>
      <w:r w:rsidR="00E302EF" w:rsidRPr="00FF7B8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04C5A" w:rsidRPr="00FF7B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зержинского сельского поселения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Лужского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муниципального района </w:t>
      </w:r>
      <w:r w:rsidR="00504C5A" w:rsidRPr="00FF7B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 о с т а н о в л я е т:</w:t>
      </w:r>
    </w:p>
    <w:p w:rsidR="008512A9" w:rsidRPr="00BE1DF5" w:rsidRDefault="008512A9" w:rsidP="008512A9">
      <w:pPr>
        <w:pStyle w:val="1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  <w:lang w:val="ru-RU"/>
        </w:rPr>
      </w:pPr>
    </w:p>
    <w:p w:rsidR="008512A9" w:rsidRPr="00BE1DF5" w:rsidRDefault="002B183C" w:rsidP="008512A9">
      <w:pPr>
        <w:pStyle w:val="2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>
        <w:t xml:space="preserve">Внести в постановление администрации Дзержинского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от 26.10.2020 г. № 257 «</w:t>
      </w:r>
      <w:r w:rsidRPr="00D21276">
        <w:rPr>
          <w:rStyle w:val="apple-style-span"/>
        </w:rPr>
        <w:t xml:space="preserve">О мерах по предотвращению распространения новой </w:t>
      </w:r>
      <w:proofErr w:type="spellStart"/>
      <w:r w:rsidRPr="00D21276">
        <w:rPr>
          <w:rStyle w:val="apple-style-span"/>
        </w:rPr>
        <w:t>короновирусной</w:t>
      </w:r>
      <w:proofErr w:type="spellEnd"/>
      <w:r w:rsidRPr="00D21276">
        <w:rPr>
          <w:rStyle w:val="apple-style-span"/>
        </w:rPr>
        <w:t xml:space="preserve"> инфекции «</w:t>
      </w:r>
      <w:r w:rsidRPr="00D21276">
        <w:t>COV</w:t>
      </w:r>
      <w:r w:rsidRPr="00D21276">
        <w:rPr>
          <w:lang w:val="en-US"/>
        </w:rPr>
        <w:t>I</w:t>
      </w:r>
      <w:r w:rsidRPr="00D21276">
        <w:t>D-19</w:t>
      </w:r>
      <w:r w:rsidRPr="00D21276">
        <w:rPr>
          <w:rStyle w:val="apple-style-span"/>
        </w:rPr>
        <w:t>» на территории Дзержинского сельского поселения</w:t>
      </w:r>
      <w:r>
        <w:rPr>
          <w:rStyle w:val="apple-style-span"/>
        </w:rPr>
        <w:t>» (далее – Постановление) следующие изменения</w:t>
      </w:r>
      <w:r w:rsidR="008512A9" w:rsidRPr="00BE1DF5">
        <w:t>:</w:t>
      </w:r>
    </w:p>
    <w:p w:rsidR="008512A9" w:rsidRPr="00BE1DF5" w:rsidRDefault="008512A9" w:rsidP="008512A9">
      <w:pPr>
        <w:pStyle w:val="2"/>
        <w:widowControl w:val="0"/>
        <w:tabs>
          <w:tab w:val="left" w:pos="1276"/>
        </w:tabs>
        <w:spacing w:after="0" w:line="240" w:lineRule="auto"/>
        <w:ind w:left="349" w:firstLine="0"/>
        <w:contextualSpacing/>
        <w:jc w:val="both"/>
      </w:pPr>
    </w:p>
    <w:p w:rsidR="002B183C" w:rsidRDefault="002B183C" w:rsidP="008512A9">
      <w:pPr>
        <w:pStyle w:val="2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>
        <w:t>Пункт 1.8 Постановления изложить в следующей редакции:</w:t>
      </w:r>
    </w:p>
    <w:p w:rsidR="002B183C" w:rsidRDefault="002B183C" w:rsidP="002B183C">
      <w:pPr>
        <w:pStyle w:val="2"/>
        <w:widowControl w:val="0"/>
        <w:tabs>
          <w:tab w:val="left" w:pos="1418"/>
        </w:tabs>
        <w:spacing w:after="0"/>
        <w:ind w:firstLine="709"/>
        <w:contextualSpacing/>
        <w:jc w:val="both"/>
      </w:pPr>
      <w:r>
        <w:t>«1.8.</w:t>
      </w:r>
      <w:r>
        <w:tab/>
        <w:t>Деятельность торговых центров, торговых комплексов разрешена по торговле любым ассортиментом товаров с обязательным использованием масок при количестве посетителей не более одного человека на 4 кв. м.</w:t>
      </w:r>
    </w:p>
    <w:p w:rsidR="002B183C" w:rsidRDefault="002B183C" w:rsidP="002B183C">
      <w:pPr>
        <w:pStyle w:val="2"/>
        <w:widowControl w:val="0"/>
        <w:tabs>
          <w:tab w:val="left" w:pos="1134"/>
        </w:tabs>
        <w:spacing w:after="0"/>
        <w:ind w:firstLine="567"/>
        <w:contextualSpacing/>
        <w:jc w:val="both"/>
        <w:rPr>
          <w:color w:val="000000"/>
          <w:spacing w:val="3"/>
        </w:rPr>
      </w:pPr>
      <w:r>
        <w:rPr>
          <w:color w:val="000000"/>
          <w:spacing w:val="3"/>
        </w:rPr>
        <w:t>Запрещается посещение несовершеннолетними гражданами в возрасте до 14 лет торговых и торгово-развлекательных центров без сопровождения взрослых.</w:t>
      </w:r>
    </w:p>
    <w:p w:rsidR="002B183C" w:rsidRDefault="007A338F" w:rsidP="007A338F">
      <w:pPr>
        <w:pStyle w:val="2"/>
        <w:widowControl w:val="0"/>
        <w:spacing w:after="0" w:line="240" w:lineRule="auto"/>
        <w:ind w:firstLine="0"/>
        <w:contextualSpacing/>
        <w:jc w:val="both"/>
      </w:pPr>
      <w:r>
        <w:tab/>
      </w:r>
      <w:r w:rsidR="002B183C">
        <w:rPr>
          <w:rFonts w:hint="eastAsia"/>
        </w:rPr>
        <w:t xml:space="preserve">Руководителям торговых центров, торговых комплексов организовать на территории объекта информирование населения </w:t>
      </w:r>
      <w:proofErr w:type="gramStart"/>
      <w:r w:rsidR="002B183C">
        <w:rPr>
          <w:rFonts w:hint="eastAsia"/>
        </w:rPr>
        <w:t>о</w:t>
      </w:r>
      <w:r w:rsidR="00D705BD">
        <w:t xml:space="preserve"> </w:t>
      </w:r>
      <w:r w:rsidR="002B183C">
        <w:rPr>
          <w:rFonts w:hint="eastAsia"/>
        </w:rPr>
        <w:t>запрете</w:t>
      </w:r>
      <w:proofErr w:type="gramEnd"/>
      <w:r w:rsidR="002B183C">
        <w:rPr>
          <w:rFonts w:hint="eastAsia"/>
        </w:rPr>
        <w:t xml:space="preserve"> введенном в отношении несовершеннолетних</w:t>
      </w:r>
      <w:r w:rsidR="002B183C">
        <w:t>.».</w:t>
      </w:r>
    </w:p>
    <w:p w:rsidR="00D705BD" w:rsidRDefault="00D705BD" w:rsidP="00D705BD">
      <w:pPr>
        <w:pStyle w:val="2"/>
        <w:widowControl w:val="0"/>
        <w:tabs>
          <w:tab w:val="left" w:pos="1276"/>
        </w:tabs>
        <w:spacing w:after="0" w:line="240" w:lineRule="auto"/>
        <w:ind w:left="709" w:firstLine="0"/>
        <w:contextualSpacing/>
        <w:jc w:val="both"/>
      </w:pPr>
      <w:r>
        <w:t>1.2.</w:t>
      </w:r>
      <w:r>
        <w:tab/>
        <w:t>Пункт 1.13</w:t>
      </w:r>
      <w:r>
        <w:tab/>
        <w:t>Постановления изложить в следующей редакции:</w:t>
      </w:r>
    </w:p>
    <w:p w:rsidR="00D705BD" w:rsidRDefault="00D705BD" w:rsidP="00D705BD">
      <w:pPr>
        <w:pStyle w:val="2"/>
        <w:widowControl w:val="0"/>
        <w:tabs>
          <w:tab w:val="left" w:pos="1276"/>
        </w:tabs>
        <w:spacing w:after="0" w:line="240" w:lineRule="auto"/>
        <w:ind w:firstLine="0"/>
        <w:contextualSpacing/>
        <w:jc w:val="both"/>
        <w:rPr>
          <w:spacing w:val="3"/>
        </w:rPr>
      </w:pPr>
      <w:r>
        <w:t>«1.13.</w:t>
      </w:r>
      <w:r>
        <w:tab/>
      </w:r>
      <w:r>
        <w:rPr>
          <w:rFonts w:hint="eastAsia"/>
          <w:spacing w:val="3"/>
        </w:rPr>
        <w:t xml:space="preserve">Запрещается проведение физкультурных и спортивных мероприятий, за исключением спортивных соревнований для видов спорта с численностью одной команды не более 18 человек, при условии нахождения в помещении не более одного человека на 4 квадратных метра и не более </w:t>
      </w:r>
      <w:r>
        <w:rPr>
          <w:spacing w:val="3"/>
        </w:rPr>
        <w:t xml:space="preserve">               </w:t>
      </w:r>
      <w:r>
        <w:rPr>
          <w:rFonts w:hint="eastAsia"/>
          <w:spacing w:val="3"/>
        </w:rPr>
        <w:t>36 участников соревнований, спортивных соревнований на открытом воздухе с численностью участников до 80 человек и с количеством посетителей, которое не может превышать 50 процентов от общей вместимости мест проведения таких мероприятий</w:t>
      </w:r>
      <w:r>
        <w:rPr>
          <w:spacing w:val="3"/>
        </w:rPr>
        <w:t>.».</w:t>
      </w:r>
    </w:p>
    <w:p w:rsidR="00D705BD" w:rsidRDefault="00D705BD" w:rsidP="00D705BD">
      <w:pPr>
        <w:pStyle w:val="2"/>
        <w:widowControl w:val="0"/>
        <w:tabs>
          <w:tab w:val="left" w:pos="1276"/>
        </w:tabs>
        <w:spacing w:after="0" w:line="240" w:lineRule="auto"/>
        <w:ind w:left="709" w:firstLine="0"/>
        <w:contextualSpacing/>
        <w:jc w:val="both"/>
      </w:pPr>
      <w:r>
        <w:t>1.3.</w:t>
      </w:r>
      <w:r>
        <w:tab/>
        <w:t>Пункт 1.19</w:t>
      </w:r>
      <w:r>
        <w:tab/>
        <w:t>Постановления изложить в следующей редакции:</w:t>
      </w:r>
    </w:p>
    <w:p w:rsidR="00D705BD" w:rsidRDefault="00D705BD" w:rsidP="00D705BD">
      <w:pPr>
        <w:pStyle w:val="2"/>
        <w:widowControl w:val="0"/>
        <w:tabs>
          <w:tab w:val="left" w:pos="1418"/>
        </w:tabs>
        <w:spacing w:after="0"/>
        <w:ind w:firstLine="709"/>
        <w:contextualSpacing/>
        <w:jc w:val="both"/>
        <w:rPr>
          <w:color w:val="000000"/>
          <w:spacing w:val="3"/>
        </w:rPr>
      </w:pPr>
      <w:r>
        <w:lastRenderedPageBreak/>
        <w:t>«1.19.</w:t>
      </w:r>
      <w:r>
        <w:tab/>
      </w:r>
      <w:r>
        <w:rPr>
          <w:color w:val="000000"/>
          <w:spacing w:val="3"/>
        </w:rPr>
        <w:t>Неработающим гражданам в возрасте 65 лет и старше соблюдать режим самоизоляции.</w:t>
      </w:r>
    </w:p>
    <w:p w:rsidR="00D705BD" w:rsidRDefault="00D705BD" w:rsidP="00D705BD">
      <w:pPr>
        <w:pStyle w:val="2"/>
        <w:widowControl w:val="0"/>
        <w:tabs>
          <w:tab w:val="left" w:pos="1418"/>
        </w:tabs>
        <w:spacing w:after="0"/>
        <w:ind w:firstLine="709"/>
        <w:contextualSpacing/>
        <w:jc w:val="both"/>
        <w:rPr>
          <w:color w:val="000000"/>
          <w:spacing w:val="3"/>
        </w:rPr>
      </w:pPr>
      <w:r>
        <w:rPr>
          <w:color w:val="000000"/>
          <w:spacing w:val="3"/>
        </w:rPr>
        <w:t>Организациям и индивидуальным предпринимателям рекомендовать обеспечить перевод работников в возрасте 65 лет и старше на дистанционный режим работы.</w:t>
      </w:r>
    </w:p>
    <w:p w:rsidR="00D705BD" w:rsidRDefault="00D705BD" w:rsidP="00D705BD">
      <w:pPr>
        <w:pStyle w:val="2"/>
        <w:widowControl w:val="0"/>
        <w:tabs>
          <w:tab w:val="left" w:pos="1418"/>
        </w:tabs>
        <w:spacing w:after="0"/>
        <w:ind w:firstLine="709"/>
        <w:contextualSpacing/>
        <w:jc w:val="both"/>
      </w:pPr>
      <w:r>
        <w:t xml:space="preserve">Рекомендовать соблюдать режим самоизоляции гражданам, страдающим хроническими заболеваниями, входящими в перечень заболеваний, требующих соблюдения режима самоизоляции, согласно приложению 3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D705BD" w:rsidRDefault="00D705BD" w:rsidP="00D705BD">
      <w:pPr>
        <w:pStyle w:val="2"/>
        <w:tabs>
          <w:tab w:val="left" w:pos="1418"/>
        </w:tabs>
        <w:ind w:firstLine="709"/>
        <w:contextualSpacing/>
        <w:jc w:val="both"/>
        <w:rPr>
          <w:spacing w:val="3"/>
        </w:rPr>
      </w:pPr>
      <w:r>
        <w:rPr>
          <w:rFonts w:hint="eastAsia"/>
          <w:spacing w:val="3"/>
        </w:rPr>
        <w:t>Лицам, соблюдающим режим самоизоляции,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следования к ближайшему месту приобретения товаров, работ, услуг, реализация которых не ограничена в соответствии с настоящим постановлением, выгула собак на расстоянии, не превышающем 100 метров от места проживания (пребывания), выноса отходов до ближайшего места накопления отходов</w:t>
      </w:r>
      <w:r>
        <w:rPr>
          <w:spacing w:val="3"/>
        </w:rPr>
        <w:t>.».</w:t>
      </w:r>
    </w:p>
    <w:p w:rsidR="00D705BD" w:rsidRDefault="00D705BD" w:rsidP="00D705BD">
      <w:pPr>
        <w:pStyle w:val="2"/>
        <w:tabs>
          <w:tab w:val="left" w:pos="1418"/>
        </w:tabs>
        <w:ind w:firstLine="709"/>
        <w:contextualSpacing/>
        <w:jc w:val="both"/>
        <w:rPr>
          <w:spacing w:val="3"/>
        </w:rPr>
      </w:pPr>
      <w:r>
        <w:rPr>
          <w:spacing w:val="3"/>
        </w:rPr>
        <w:t>1.4. Дополнить Постановление подпунктом 1.21 следующего содержания:</w:t>
      </w:r>
    </w:p>
    <w:p w:rsidR="00D705BD" w:rsidRDefault="00D705BD" w:rsidP="00D705BD">
      <w:pPr>
        <w:pStyle w:val="2"/>
        <w:tabs>
          <w:tab w:val="left" w:pos="1418"/>
        </w:tabs>
        <w:ind w:firstLine="0"/>
        <w:contextualSpacing/>
        <w:jc w:val="both"/>
        <w:rPr>
          <w:spacing w:val="3"/>
        </w:rPr>
      </w:pPr>
      <w:r>
        <w:rPr>
          <w:spacing w:val="3"/>
        </w:rPr>
        <w:t>«1.21.</w:t>
      </w:r>
      <w:r>
        <w:rPr>
          <w:spacing w:val="3"/>
        </w:rPr>
        <w:tab/>
      </w:r>
      <w:r>
        <w:rPr>
          <w:rFonts w:hint="eastAsia"/>
          <w:spacing w:val="3"/>
        </w:rPr>
        <w:t>Проведение коллективных мероприятий, таких как свадьбы, банкеты, дни рождения, семейные торжества, поминки, и иных подобных коллективных мероприятий допускается в общественных местах при условии, что общее количество участников таких мероприятий не будет превышать 18 человек, и при условии применения средств индивидуальной защиты органов дыхания (гигиеническая маска, респиратор)</w:t>
      </w:r>
      <w:r>
        <w:rPr>
          <w:spacing w:val="3"/>
        </w:rPr>
        <w:t>.».</w:t>
      </w:r>
    </w:p>
    <w:p w:rsidR="00D705BD" w:rsidRDefault="00D705BD" w:rsidP="00D705BD">
      <w:pPr>
        <w:pStyle w:val="2"/>
        <w:tabs>
          <w:tab w:val="left" w:pos="1418"/>
        </w:tabs>
        <w:ind w:firstLine="0"/>
        <w:contextualSpacing/>
        <w:jc w:val="both"/>
        <w:rPr>
          <w:spacing w:val="3"/>
        </w:rPr>
      </w:pPr>
    </w:p>
    <w:p w:rsidR="00D656DB" w:rsidRPr="00D705BD" w:rsidRDefault="00593D2B" w:rsidP="00D705BD">
      <w:pPr>
        <w:pStyle w:val="2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Style w:val="apple-style-span"/>
        </w:rPr>
      </w:pPr>
      <w:r w:rsidRPr="00D705BD">
        <w:rPr>
          <w:rStyle w:val="apple-style-span"/>
        </w:rPr>
        <w:t>Контроль за исполнением постановления оставляю за собой.</w:t>
      </w:r>
    </w:p>
    <w:p w:rsidR="00D656DB" w:rsidRPr="00D705BD" w:rsidRDefault="00D656DB" w:rsidP="00D656DB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Style w:val="apple-style-span"/>
        </w:rPr>
      </w:pPr>
    </w:p>
    <w:p w:rsidR="00FF2C51" w:rsidRPr="00D705BD" w:rsidRDefault="00593D2B" w:rsidP="00D705BD">
      <w:pPr>
        <w:pStyle w:val="2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Style w:val="apple-style-span"/>
        </w:rPr>
      </w:pPr>
      <w:r w:rsidRPr="00D705BD">
        <w:rPr>
          <w:rStyle w:val="apple-style-span"/>
        </w:rPr>
        <w:t xml:space="preserve"> Постановление вступает в силу со дня подписания и подлежит размещению на официальном сайте администрации </w:t>
      </w:r>
      <w:r w:rsidR="00885150" w:rsidRPr="00D705BD">
        <w:rPr>
          <w:rStyle w:val="apple-style-span"/>
        </w:rPr>
        <w:t>Дзержинского сельского поселения</w:t>
      </w:r>
      <w:r w:rsidRPr="00D705BD">
        <w:rPr>
          <w:rStyle w:val="apple-style-span"/>
        </w:rPr>
        <w:t>.</w:t>
      </w:r>
    </w:p>
    <w:p w:rsidR="00885150" w:rsidRPr="00586FA8" w:rsidRDefault="00885150" w:rsidP="00E302EF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FF2C51" w:rsidRPr="00593D2B" w:rsidRDefault="00A9524A" w:rsidP="00E302EF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Глава</w:t>
      </w:r>
      <w:r w:rsidR="00FF2C51" w:rsidRPr="00593D2B">
        <w:rPr>
          <w:sz w:val="28"/>
          <w:szCs w:val="28"/>
        </w:rPr>
        <w:t xml:space="preserve"> администрации</w:t>
      </w:r>
    </w:p>
    <w:p w:rsidR="00C13A95" w:rsidRDefault="0028413C" w:rsidP="00E302EF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Дзержинского сельского поселения</w:t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  <w:t xml:space="preserve">М. П. </w:t>
      </w:r>
      <w:proofErr w:type="spellStart"/>
      <w:r w:rsidRPr="00593D2B">
        <w:rPr>
          <w:sz w:val="28"/>
          <w:szCs w:val="28"/>
        </w:rPr>
        <w:t>Курчанов</w:t>
      </w:r>
      <w:proofErr w:type="spellEnd"/>
    </w:p>
    <w:sectPr w:rsidR="00C13A95" w:rsidSect="002B183C">
      <w:pgSz w:w="11906" w:h="16838"/>
      <w:pgMar w:top="567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9E9"/>
    <w:multiLevelType w:val="multilevel"/>
    <w:tmpl w:val="CE7280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2C057DFF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6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474BBF"/>
    <w:multiLevelType w:val="multilevel"/>
    <w:tmpl w:val="271CCEAE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 w15:restartNumberingAfterBreak="0">
    <w:nsid w:val="71C55D9B"/>
    <w:multiLevelType w:val="multilevel"/>
    <w:tmpl w:val="AAF047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4"/>
  </w:num>
  <w:num w:numId="5">
    <w:abstractNumId w:val="5"/>
  </w:num>
  <w:num w:numId="6">
    <w:abstractNumId w:val="16"/>
  </w:num>
  <w:num w:numId="7">
    <w:abstractNumId w:val="22"/>
  </w:num>
  <w:num w:numId="8">
    <w:abstractNumId w:val="8"/>
  </w:num>
  <w:num w:numId="9">
    <w:abstractNumId w:val="9"/>
  </w:num>
  <w:num w:numId="10">
    <w:abstractNumId w:val="13"/>
  </w:num>
  <w:num w:numId="11">
    <w:abstractNumId w:val="18"/>
  </w:num>
  <w:num w:numId="12">
    <w:abstractNumId w:val="12"/>
  </w:num>
  <w:num w:numId="13">
    <w:abstractNumId w:val="2"/>
  </w:num>
  <w:num w:numId="14">
    <w:abstractNumId w:val="0"/>
  </w:num>
  <w:num w:numId="15">
    <w:abstractNumId w:val="14"/>
  </w:num>
  <w:num w:numId="16">
    <w:abstractNumId w:val="20"/>
  </w:num>
  <w:num w:numId="17">
    <w:abstractNumId w:val="10"/>
  </w:num>
  <w:num w:numId="18">
    <w:abstractNumId w:val="3"/>
  </w:num>
  <w:num w:numId="19">
    <w:abstractNumId w:val="1"/>
  </w:num>
  <w:num w:numId="20">
    <w:abstractNumId w:val="19"/>
  </w:num>
  <w:num w:numId="21">
    <w:abstractNumId w:val="7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67AB8"/>
    <w:rsid w:val="00080D6E"/>
    <w:rsid w:val="000820E7"/>
    <w:rsid w:val="000842CF"/>
    <w:rsid w:val="000930E7"/>
    <w:rsid w:val="00095B7A"/>
    <w:rsid w:val="000B5540"/>
    <w:rsid w:val="000D3854"/>
    <w:rsid w:val="000D3D37"/>
    <w:rsid w:val="000E3B20"/>
    <w:rsid w:val="000E3C90"/>
    <w:rsid w:val="000F63E1"/>
    <w:rsid w:val="00105DFF"/>
    <w:rsid w:val="001C736D"/>
    <w:rsid w:val="001E6C17"/>
    <w:rsid w:val="00235A88"/>
    <w:rsid w:val="00267E32"/>
    <w:rsid w:val="00274F60"/>
    <w:rsid w:val="0028413C"/>
    <w:rsid w:val="00296932"/>
    <w:rsid w:val="002B183C"/>
    <w:rsid w:val="002E15CC"/>
    <w:rsid w:val="002E7EA5"/>
    <w:rsid w:val="00313B25"/>
    <w:rsid w:val="0032634B"/>
    <w:rsid w:val="0034409F"/>
    <w:rsid w:val="00361371"/>
    <w:rsid w:val="003704B3"/>
    <w:rsid w:val="003771AE"/>
    <w:rsid w:val="00385635"/>
    <w:rsid w:val="00397F6F"/>
    <w:rsid w:val="003A5D39"/>
    <w:rsid w:val="003B427B"/>
    <w:rsid w:val="003C54B4"/>
    <w:rsid w:val="003D33B8"/>
    <w:rsid w:val="0040354F"/>
    <w:rsid w:val="0043612B"/>
    <w:rsid w:val="0045072C"/>
    <w:rsid w:val="004537F8"/>
    <w:rsid w:val="004A1099"/>
    <w:rsid w:val="004C5F5E"/>
    <w:rsid w:val="004C7734"/>
    <w:rsid w:val="004D2BE4"/>
    <w:rsid w:val="004D3916"/>
    <w:rsid w:val="004E2BE7"/>
    <w:rsid w:val="004E5AFB"/>
    <w:rsid w:val="004E6A47"/>
    <w:rsid w:val="004F271A"/>
    <w:rsid w:val="00504C5A"/>
    <w:rsid w:val="0051260C"/>
    <w:rsid w:val="005139C0"/>
    <w:rsid w:val="00586FA8"/>
    <w:rsid w:val="0059119B"/>
    <w:rsid w:val="00593D2B"/>
    <w:rsid w:val="005E7A56"/>
    <w:rsid w:val="00632911"/>
    <w:rsid w:val="006332C3"/>
    <w:rsid w:val="00634D1C"/>
    <w:rsid w:val="00687AB9"/>
    <w:rsid w:val="00692DA3"/>
    <w:rsid w:val="00707B1F"/>
    <w:rsid w:val="00721E75"/>
    <w:rsid w:val="00740812"/>
    <w:rsid w:val="00740CAD"/>
    <w:rsid w:val="007747AF"/>
    <w:rsid w:val="007A338F"/>
    <w:rsid w:val="007D5CB5"/>
    <w:rsid w:val="007E7CCB"/>
    <w:rsid w:val="007F66E5"/>
    <w:rsid w:val="00804AE4"/>
    <w:rsid w:val="008155EE"/>
    <w:rsid w:val="00833756"/>
    <w:rsid w:val="00837C8C"/>
    <w:rsid w:val="008421BC"/>
    <w:rsid w:val="008512A9"/>
    <w:rsid w:val="00854A5E"/>
    <w:rsid w:val="00885150"/>
    <w:rsid w:val="00896068"/>
    <w:rsid w:val="008C6A9B"/>
    <w:rsid w:val="008E4EFE"/>
    <w:rsid w:val="008F2EBB"/>
    <w:rsid w:val="009074BF"/>
    <w:rsid w:val="00925C44"/>
    <w:rsid w:val="00947615"/>
    <w:rsid w:val="0095142B"/>
    <w:rsid w:val="00955AC3"/>
    <w:rsid w:val="009648C5"/>
    <w:rsid w:val="009827A5"/>
    <w:rsid w:val="00997B60"/>
    <w:rsid w:val="009A0F9E"/>
    <w:rsid w:val="009E0CF5"/>
    <w:rsid w:val="00A05DC5"/>
    <w:rsid w:val="00A20EBE"/>
    <w:rsid w:val="00A36514"/>
    <w:rsid w:val="00A4185B"/>
    <w:rsid w:val="00A6241F"/>
    <w:rsid w:val="00A9524A"/>
    <w:rsid w:val="00AB54BD"/>
    <w:rsid w:val="00AE55EA"/>
    <w:rsid w:val="00AF176D"/>
    <w:rsid w:val="00AF3DD7"/>
    <w:rsid w:val="00B870BD"/>
    <w:rsid w:val="00BA483C"/>
    <w:rsid w:val="00BB3881"/>
    <w:rsid w:val="00BE2441"/>
    <w:rsid w:val="00BF1274"/>
    <w:rsid w:val="00C0545D"/>
    <w:rsid w:val="00C115CE"/>
    <w:rsid w:val="00C13A95"/>
    <w:rsid w:val="00C222AE"/>
    <w:rsid w:val="00C24B09"/>
    <w:rsid w:val="00C33014"/>
    <w:rsid w:val="00C37385"/>
    <w:rsid w:val="00C569D0"/>
    <w:rsid w:val="00C57D1B"/>
    <w:rsid w:val="00CA1EAF"/>
    <w:rsid w:val="00CB5D99"/>
    <w:rsid w:val="00CB7E06"/>
    <w:rsid w:val="00CC310B"/>
    <w:rsid w:val="00CE4853"/>
    <w:rsid w:val="00CF4260"/>
    <w:rsid w:val="00D2098F"/>
    <w:rsid w:val="00D21276"/>
    <w:rsid w:val="00D449FC"/>
    <w:rsid w:val="00D468F4"/>
    <w:rsid w:val="00D52621"/>
    <w:rsid w:val="00D656DB"/>
    <w:rsid w:val="00D705BD"/>
    <w:rsid w:val="00D779C6"/>
    <w:rsid w:val="00DF4F00"/>
    <w:rsid w:val="00DF67B6"/>
    <w:rsid w:val="00E302EF"/>
    <w:rsid w:val="00E527EC"/>
    <w:rsid w:val="00E54622"/>
    <w:rsid w:val="00E725C9"/>
    <w:rsid w:val="00E73A14"/>
    <w:rsid w:val="00E86650"/>
    <w:rsid w:val="00EA1996"/>
    <w:rsid w:val="00EA21C5"/>
    <w:rsid w:val="00EA26F2"/>
    <w:rsid w:val="00EE2988"/>
    <w:rsid w:val="00EE6761"/>
    <w:rsid w:val="00F17368"/>
    <w:rsid w:val="00F32642"/>
    <w:rsid w:val="00F55F87"/>
    <w:rsid w:val="00F614AA"/>
    <w:rsid w:val="00F675D5"/>
    <w:rsid w:val="00FC1B71"/>
    <w:rsid w:val="00FC5EB7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4E31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FE87-4794-4787-9CDE-D6C94E69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5</cp:revision>
  <cp:lastPrinted>2020-06-03T13:11:00Z</cp:lastPrinted>
  <dcterms:created xsi:type="dcterms:W3CDTF">2020-11-12T14:14:00Z</dcterms:created>
  <dcterms:modified xsi:type="dcterms:W3CDTF">2020-11-13T11:23:00Z</dcterms:modified>
</cp:coreProperties>
</file>