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6C6AEA" w:rsidRDefault="009A2D85" w:rsidP="0037553B">
      <w:pPr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6C6AEA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2D85" w:rsidRPr="00F91801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F91801">
        <w:rPr>
          <w:rFonts w:ascii="Times New Roman" w:hAnsi="Times New Roman"/>
          <w:b/>
          <w:sz w:val="28"/>
          <w:szCs w:val="28"/>
        </w:rPr>
        <w:t>о</w:t>
      </w:r>
      <w:r w:rsidR="009A2D85" w:rsidRPr="00F91801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F91801">
        <w:rPr>
          <w:rFonts w:ascii="Times New Roman" w:hAnsi="Times New Roman"/>
          <w:b/>
          <w:sz w:val="28"/>
          <w:szCs w:val="28"/>
        </w:rPr>
        <w:t>«</w:t>
      </w:r>
      <w:r w:rsidR="00F91801" w:rsidRPr="00F91801">
        <w:rPr>
          <w:rFonts w:ascii="Times New Roman" w:hAnsi="Times New Roman"/>
          <w:b/>
          <w:sz w:val="28"/>
          <w:szCs w:val="28"/>
        </w:rPr>
        <w:t>23</w:t>
      </w:r>
      <w:r w:rsidR="00581563" w:rsidRPr="00F91801">
        <w:rPr>
          <w:rFonts w:ascii="Times New Roman" w:hAnsi="Times New Roman"/>
          <w:b/>
          <w:sz w:val="28"/>
          <w:szCs w:val="28"/>
        </w:rPr>
        <w:t xml:space="preserve">» </w:t>
      </w:r>
      <w:r w:rsidR="00F91801" w:rsidRPr="00F91801">
        <w:rPr>
          <w:rFonts w:ascii="Times New Roman" w:hAnsi="Times New Roman"/>
          <w:b/>
          <w:sz w:val="28"/>
          <w:szCs w:val="28"/>
        </w:rPr>
        <w:t>июня</w:t>
      </w:r>
      <w:r w:rsidR="009A2D85" w:rsidRPr="00F91801">
        <w:rPr>
          <w:rFonts w:ascii="Times New Roman" w:hAnsi="Times New Roman"/>
          <w:b/>
          <w:sz w:val="28"/>
          <w:szCs w:val="28"/>
        </w:rPr>
        <w:t xml:space="preserve"> 20</w:t>
      </w:r>
      <w:r w:rsidRPr="00F91801">
        <w:rPr>
          <w:rFonts w:ascii="Times New Roman" w:hAnsi="Times New Roman"/>
          <w:b/>
          <w:sz w:val="28"/>
          <w:szCs w:val="28"/>
        </w:rPr>
        <w:t>2</w:t>
      </w:r>
      <w:r w:rsidR="00F91801" w:rsidRPr="00F91801">
        <w:rPr>
          <w:rFonts w:ascii="Times New Roman" w:hAnsi="Times New Roman"/>
          <w:b/>
          <w:sz w:val="28"/>
          <w:szCs w:val="28"/>
        </w:rPr>
        <w:t>2</w:t>
      </w:r>
      <w:r w:rsidR="009A2D85" w:rsidRPr="00F91801">
        <w:rPr>
          <w:rFonts w:ascii="Times New Roman" w:hAnsi="Times New Roman"/>
          <w:b/>
          <w:sz w:val="28"/>
          <w:szCs w:val="28"/>
        </w:rPr>
        <w:t xml:space="preserve"> года № </w:t>
      </w:r>
      <w:r w:rsidR="00F91801" w:rsidRPr="00F91801">
        <w:rPr>
          <w:rFonts w:ascii="Times New Roman" w:hAnsi="Times New Roman"/>
          <w:b/>
          <w:sz w:val="28"/>
          <w:szCs w:val="28"/>
        </w:rPr>
        <w:t>162</w:t>
      </w:r>
    </w:p>
    <w:p w:rsidR="009A2D85" w:rsidRPr="006C6AEA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81563" w:rsidRPr="006C6AEA" w:rsidRDefault="008A7C1E" w:rsidP="006C6AEA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C6AEA">
        <w:rPr>
          <w:rFonts w:ascii="Times New Roman" w:hAnsi="Times New Roman"/>
          <w:b/>
          <w:bCs/>
          <w:kern w:val="28"/>
          <w:sz w:val="28"/>
          <w:szCs w:val="28"/>
        </w:rPr>
        <w:t>О внесении дополн</w:t>
      </w:r>
      <w:bookmarkStart w:id="0" w:name="_GoBack"/>
      <w:bookmarkEnd w:id="0"/>
      <w:r w:rsidRPr="006C6AEA">
        <w:rPr>
          <w:rFonts w:ascii="Times New Roman" w:hAnsi="Times New Roman"/>
          <w:b/>
          <w:bCs/>
          <w:kern w:val="28"/>
          <w:sz w:val="28"/>
          <w:szCs w:val="28"/>
        </w:rPr>
        <w:t xml:space="preserve">ений </w:t>
      </w:r>
      <w:r w:rsidR="006C6AEA" w:rsidRPr="006C6AEA">
        <w:rPr>
          <w:rFonts w:ascii="Times New Roman" w:hAnsi="Times New Roman"/>
          <w:b/>
          <w:bCs/>
          <w:kern w:val="28"/>
          <w:sz w:val="28"/>
          <w:szCs w:val="28"/>
        </w:rPr>
        <w:t>Положение о муниципальной службе в муниципальном образовании Дзержинское сельское поселение Лужского муниципального района Ленинградской области</w:t>
      </w:r>
    </w:p>
    <w:p w:rsidR="00D40878" w:rsidRPr="006C6AEA" w:rsidRDefault="00D40878" w:rsidP="00581563">
      <w:pPr>
        <w:ind w:right="3969" w:firstLine="0"/>
        <w:rPr>
          <w:rFonts w:ascii="Times New Roman" w:hAnsi="Times New Roman"/>
          <w:sz w:val="28"/>
          <w:szCs w:val="28"/>
        </w:rPr>
      </w:pPr>
    </w:p>
    <w:p w:rsidR="00E641E8" w:rsidRPr="006C6AEA" w:rsidRDefault="006C6AEA" w:rsidP="009A2D85">
      <w:pPr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пп.6 п.2 ст.102 Налогового кодекса Российской Федерации, Федеральным законом №273-ФЗ от 25.12.2008г. «О противодействии коррупции», на основании Представления Лужского городского прокурора №7-146-2022 от 06.05.2022г. об устранении нарушений Федерального законодательства, </w:t>
      </w:r>
      <w:r w:rsidR="008A7C1E" w:rsidRPr="006C6AEA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Дзержинское сельское поселение Лужского муниципального района Ленинградской области, Совет депутатов Дзержинского сельского поселения решил:</w:t>
      </w:r>
    </w:p>
    <w:p w:rsidR="008A7C1E" w:rsidRPr="006C6AEA" w:rsidRDefault="008A7C1E" w:rsidP="009A2D85">
      <w:pPr>
        <w:rPr>
          <w:rFonts w:ascii="Times New Roman" w:hAnsi="Times New Roman"/>
          <w:sz w:val="28"/>
          <w:szCs w:val="28"/>
        </w:rPr>
      </w:pPr>
    </w:p>
    <w:p w:rsidR="009A2D85" w:rsidRPr="006C6AEA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6C6AEA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6C6AEA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7C1E" w:rsidRPr="006C6AEA" w:rsidRDefault="008A7C1E" w:rsidP="006C6AEA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6AEA">
        <w:rPr>
          <w:sz w:val="28"/>
          <w:szCs w:val="28"/>
        </w:rPr>
        <w:t xml:space="preserve">Внести следующие </w:t>
      </w:r>
      <w:r w:rsidR="006C6AEA" w:rsidRPr="006C6AEA">
        <w:rPr>
          <w:sz w:val="28"/>
          <w:szCs w:val="28"/>
        </w:rPr>
        <w:t>дополнения</w:t>
      </w:r>
      <w:r w:rsidRPr="006C6AEA">
        <w:rPr>
          <w:sz w:val="28"/>
          <w:szCs w:val="28"/>
        </w:rPr>
        <w:t xml:space="preserve"> в </w:t>
      </w:r>
      <w:r w:rsidR="006C6AEA" w:rsidRPr="006C6AEA">
        <w:rPr>
          <w:sz w:val="28"/>
          <w:szCs w:val="28"/>
        </w:rPr>
        <w:t xml:space="preserve">Положение о муниципальной службе в муниципальном образовании Дзержинское сельское поселение Лужского муниципального района Ленинградской области, утвержденное </w:t>
      </w:r>
      <w:r w:rsidRPr="006C6AEA">
        <w:rPr>
          <w:sz w:val="28"/>
          <w:szCs w:val="28"/>
        </w:rPr>
        <w:t>решение</w:t>
      </w:r>
      <w:r w:rsidR="006C6AEA" w:rsidRPr="006C6AEA">
        <w:rPr>
          <w:sz w:val="28"/>
          <w:szCs w:val="28"/>
        </w:rPr>
        <w:t>м</w:t>
      </w:r>
      <w:r w:rsidRPr="006C6AEA">
        <w:rPr>
          <w:sz w:val="28"/>
          <w:szCs w:val="28"/>
        </w:rPr>
        <w:t xml:space="preserve"> совета депутатов Дзержинского сельского поселения № </w:t>
      </w:r>
      <w:r w:rsidR="006C6AEA" w:rsidRPr="006C6AEA">
        <w:rPr>
          <w:sz w:val="28"/>
          <w:szCs w:val="28"/>
        </w:rPr>
        <w:t>169</w:t>
      </w:r>
      <w:r w:rsidRPr="006C6AEA">
        <w:rPr>
          <w:sz w:val="28"/>
          <w:szCs w:val="28"/>
        </w:rPr>
        <w:t xml:space="preserve"> от </w:t>
      </w:r>
      <w:r w:rsidR="006C6AEA" w:rsidRPr="006C6AEA">
        <w:rPr>
          <w:sz w:val="28"/>
          <w:szCs w:val="28"/>
        </w:rPr>
        <w:t>27</w:t>
      </w:r>
      <w:r w:rsidRPr="006C6AEA">
        <w:rPr>
          <w:sz w:val="28"/>
          <w:szCs w:val="28"/>
        </w:rPr>
        <w:t>.</w:t>
      </w:r>
      <w:r w:rsidR="006C6AEA" w:rsidRPr="006C6AEA">
        <w:rPr>
          <w:sz w:val="28"/>
          <w:szCs w:val="28"/>
        </w:rPr>
        <w:t>03</w:t>
      </w:r>
      <w:r w:rsidRPr="006C6AEA">
        <w:rPr>
          <w:sz w:val="28"/>
          <w:szCs w:val="28"/>
        </w:rPr>
        <w:t>.201</w:t>
      </w:r>
      <w:r w:rsidR="006C6AEA" w:rsidRPr="006C6AEA">
        <w:rPr>
          <w:sz w:val="28"/>
          <w:szCs w:val="28"/>
        </w:rPr>
        <w:t>8</w:t>
      </w:r>
      <w:r w:rsidRPr="006C6AEA">
        <w:rPr>
          <w:sz w:val="28"/>
          <w:szCs w:val="28"/>
        </w:rPr>
        <w:t xml:space="preserve"> года (далее – </w:t>
      </w:r>
      <w:r w:rsidR="006C6AEA" w:rsidRPr="006C6AEA">
        <w:rPr>
          <w:sz w:val="28"/>
          <w:szCs w:val="28"/>
        </w:rPr>
        <w:t>Положение</w:t>
      </w:r>
      <w:r w:rsidRPr="006C6AEA">
        <w:rPr>
          <w:sz w:val="28"/>
          <w:szCs w:val="28"/>
        </w:rPr>
        <w:t>):</w:t>
      </w:r>
    </w:p>
    <w:p w:rsidR="006C6AEA" w:rsidRPr="006C6AEA" w:rsidRDefault="006C6AEA" w:rsidP="006C6AEA">
      <w:pPr>
        <w:pStyle w:val="tex2st"/>
        <w:numPr>
          <w:ilvl w:val="1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Дополнить статью 13 Положения пунктом 4 следующего содержания:</w:t>
      </w:r>
    </w:p>
    <w:p w:rsidR="008A7C1E" w:rsidRPr="006C6AEA" w:rsidRDefault="008A7C1E" w:rsidP="006C6AEA">
      <w:pPr>
        <w:pStyle w:val="tex2st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«</w:t>
      </w:r>
      <w:r w:rsidR="006C6AEA" w:rsidRPr="006C6AEA">
        <w:rPr>
          <w:sz w:val="28"/>
          <w:szCs w:val="28"/>
        </w:rPr>
        <w:t>4</w:t>
      </w:r>
      <w:r w:rsidRPr="006C6AEA">
        <w:rPr>
          <w:sz w:val="28"/>
          <w:szCs w:val="28"/>
        </w:rPr>
        <w:t>.</w:t>
      </w:r>
      <w:r w:rsidRPr="006C6AEA">
        <w:rPr>
          <w:sz w:val="28"/>
          <w:szCs w:val="28"/>
        </w:rPr>
        <w:tab/>
      </w:r>
      <w:r w:rsidR="006C6AEA" w:rsidRPr="006C6AEA">
        <w:rPr>
          <w:sz w:val="28"/>
          <w:szCs w:val="28"/>
        </w:rPr>
        <w:t>Муниципальному служащему запрещено разглашать сведения, составляющие налоговую тайну, соблюдать требования к специальному режиму хранения указанных сведений и доступа к ним, нести ответственность за утрату документов, содержащих указанные сведения, или за разглашение таких сведений распространяются на сведения о налогоплательщиках (плательщиках страховых взносов), поступившие в орган местного самоуправления в соответствии с законодательством Российской Федерации о противодействии коррупции</w:t>
      </w:r>
      <w:r w:rsidR="00BE19D8" w:rsidRPr="006C6AEA">
        <w:rPr>
          <w:sz w:val="28"/>
          <w:szCs w:val="28"/>
        </w:rPr>
        <w:t>»</w:t>
      </w:r>
      <w:r w:rsidR="006C6AEA" w:rsidRPr="006C6AEA">
        <w:rPr>
          <w:sz w:val="28"/>
          <w:szCs w:val="28"/>
        </w:rPr>
        <w:t>.</w:t>
      </w:r>
    </w:p>
    <w:p w:rsidR="006C6AEA" w:rsidRPr="006C6AEA" w:rsidRDefault="006C6AEA" w:rsidP="006C6AEA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В остальной части Положение оставить без изменений.</w:t>
      </w:r>
    </w:p>
    <w:p w:rsidR="00805DA0" w:rsidRPr="006C6AEA" w:rsidRDefault="00F70415" w:rsidP="006C6AEA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6AEA">
        <w:rPr>
          <w:sz w:val="28"/>
          <w:szCs w:val="28"/>
        </w:rPr>
        <w:lastRenderedPageBreak/>
        <w:t>Опубликовать настоящее решение в газете «</w:t>
      </w:r>
      <w:proofErr w:type="spellStart"/>
      <w:r w:rsidRPr="006C6AEA">
        <w:rPr>
          <w:sz w:val="28"/>
          <w:szCs w:val="28"/>
        </w:rPr>
        <w:t>Лужская</w:t>
      </w:r>
      <w:proofErr w:type="spellEnd"/>
      <w:r w:rsidRPr="006C6AEA">
        <w:rPr>
          <w:sz w:val="28"/>
          <w:szCs w:val="28"/>
        </w:rPr>
        <w:t xml:space="preserve"> правда. Дзержинское сельское поселение» и на официальном сайте администрации Дзержинского сельского поселения Лужского муниципального района.</w:t>
      </w:r>
    </w:p>
    <w:p w:rsidR="00805DA0" w:rsidRPr="006C6AEA" w:rsidRDefault="00805DA0" w:rsidP="006C6AEA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Настоящее р</w:t>
      </w:r>
      <w:r w:rsidR="00F70415" w:rsidRPr="006C6AEA">
        <w:rPr>
          <w:sz w:val="28"/>
          <w:szCs w:val="28"/>
        </w:rPr>
        <w:t>ешение вступает в силу со дня его официального опубликования</w:t>
      </w:r>
      <w:r w:rsidRPr="006C6AEA">
        <w:rPr>
          <w:sz w:val="28"/>
          <w:szCs w:val="28"/>
        </w:rPr>
        <w:t>.</w:t>
      </w:r>
    </w:p>
    <w:p w:rsidR="00805DA0" w:rsidRPr="006C6AEA" w:rsidRDefault="00805DA0" w:rsidP="00BE19D8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C6AEA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6C6AEA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6C6AEA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6C6AEA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6C6AEA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6C6AEA">
        <w:rPr>
          <w:rFonts w:ascii="Times New Roman" w:hAnsi="Times New Roman"/>
          <w:sz w:val="28"/>
          <w:szCs w:val="28"/>
        </w:rPr>
        <w:t>совета депутатов</w:t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</w:r>
      <w:r w:rsidRPr="006C6AEA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Default="00111281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6C6AEA" w:rsidRPr="006C6AEA" w:rsidRDefault="006C6AEA" w:rsidP="003E2EC4">
      <w:pPr>
        <w:rPr>
          <w:rFonts w:ascii="Times New Roman" w:hAnsi="Times New Roman"/>
          <w:sz w:val="28"/>
          <w:szCs w:val="28"/>
        </w:rPr>
      </w:pPr>
    </w:p>
    <w:p w:rsidR="00BB4AA5" w:rsidRDefault="00146AA3" w:rsidP="00753F73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правда,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</w:p>
    <w:sectPr w:rsidR="00BB4AA5" w:rsidSect="006C6AEA">
      <w:pgSz w:w="11906" w:h="16838"/>
      <w:pgMar w:top="709" w:right="84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9F62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B4A91"/>
    <w:rsid w:val="001E4122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553B"/>
    <w:rsid w:val="00381544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11651"/>
    <w:rsid w:val="00641257"/>
    <w:rsid w:val="00655BFC"/>
    <w:rsid w:val="00666EC5"/>
    <w:rsid w:val="00670423"/>
    <w:rsid w:val="00672F7F"/>
    <w:rsid w:val="006C6AEA"/>
    <w:rsid w:val="006E21B8"/>
    <w:rsid w:val="006F66C4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110A8"/>
    <w:rsid w:val="00832BCA"/>
    <w:rsid w:val="0085437A"/>
    <w:rsid w:val="008857F4"/>
    <w:rsid w:val="008870F2"/>
    <w:rsid w:val="008A7C1E"/>
    <w:rsid w:val="0090245E"/>
    <w:rsid w:val="00970556"/>
    <w:rsid w:val="00980E6F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24109"/>
    <w:rsid w:val="00B27EBB"/>
    <w:rsid w:val="00B3432A"/>
    <w:rsid w:val="00B40DF4"/>
    <w:rsid w:val="00BB4AA5"/>
    <w:rsid w:val="00BE19D8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10A51"/>
    <w:rsid w:val="00D40878"/>
    <w:rsid w:val="00D8042B"/>
    <w:rsid w:val="00D97EAA"/>
    <w:rsid w:val="00DC4DA1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1801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8925E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BD8E-599A-4C98-BFC5-8CCBFCD9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5</cp:revision>
  <cp:lastPrinted>2022-06-17T05:34:00Z</cp:lastPrinted>
  <dcterms:created xsi:type="dcterms:W3CDTF">2022-06-03T08:17:00Z</dcterms:created>
  <dcterms:modified xsi:type="dcterms:W3CDTF">2022-06-17T05:34:00Z</dcterms:modified>
</cp:coreProperties>
</file>