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6C6AEA" w:rsidRDefault="009A2D85" w:rsidP="0037553B">
      <w:pPr>
        <w:ind w:firstLine="0"/>
        <w:rPr>
          <w:rFonts w:ascii="Times New Roman" w:hAnsi="Times New Roman"/>
          <w:sz w:val="20"/>
          <w:szCs w:val="20"/>
        </w:rPr>
      </w:pPr>
    </w:p>
    <w:p w:rsidR="009A2D85" w:rsidRPr="00085812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  <w:r w:rsidRPr="00085812">
        <w:rPr>
          <w:b/>
          <w:sz w:val="28"/>
          <w:szCs w:val="28"/>
        </w:rPr>
        <w:t>РЕШЕНИЕ</w:t>
      </w:r>
    </w:p>
    <w:p w:rsidR="009A2D85" w:rsidRPr="006C6AEA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2D85" w:rsidRPr="00407267" w:rsidRDefault="0037553B" w:rsidP="0037553B">
      <w:pPr>
        <w:ind w:firstLine="0"/>
        <w:rPr>
          <w:rFonts w:ascii="Times New Roman" w:hAnsi="Times New Roman"/>
          <w:b/>
          <w:sz w:val="28"/>
          <w:szCs w:val="28"/>
        </w:rPr>
      </w:pPr>
      <w:r w:rsidRPr="00407267">
        <w:rPr>
          <w:rFonts w:ascii="Times New Roman" w:hAnsi="Times New Roman"/>
          <w:b/>
          <w:sz w:val="28"/>
          <w:szCs w:val="28"/>
        </w:rPr>
        <w:t>о</w:t>
      </w:r>
      <w:r w:rsidR="009A2D85" w:rsidRPr="00407267">
        <w:rPr>
          <w:rFonts w:ascii="Times New Roman" w:hAnsi="Times New Roman"/>
          <w:b/>
          <w:sz w:val="28"/>
          <w:szCs w:val="28"/>
        </w:rPr>
        <w:t xml:space="preserve">т </w:t>
      </w:r>
      <w:r w:rsidR="00581563" w:rsidRPr="00407267">
        <w:rPr>
          <w:rFonts w:ascii="Times New Roman" w:hAnsi="Times New Roman"/>
          <w:b/>
          <w:sz w:val="28"/>
          <w:szCs w:val="28"/>
        </w:rPr>
        <w:t>«</w:t>
      </w:r>
      <w:r w:rsidR="00407267" w:rsidRPr="00407267">
        <w:rPr>
          <w:rFonts w:ascii="Times New Roman" w:hAnsi="Times New Roman"/>
          <w:b/>
          <w:sz w:val="28"/>
          <w:szCs w:val="28"/>
        </w:rPr>
        <w:t>23</w:t>
      </w:r>
      <w:r w:rsidR="00581563" w:rsidRPr="00407267">
        <w:rPr>
          <w:rFonts w:ascii="Times New Roman" w:hAnsi="Times New Roman"/>
          <w:b/>
          <w:sz w:val="28"/>
          <w:szCs w:val="28"/>
        </w:rPr>
        <w:t xml:space="preserve">» </w:t>
      </w:r>
      <w:r w:rsidR="00407267" w:rsidRPr="00407267">
        <w:rPr>
          <w:rFonts w:ascii="Times New Roman" w:hAnsi="Times New Roman"/>
          <w:b/>
          <w:sz w:val="28"/>
          <w:szCs w:val="28"/>
        </w:rPr>
        <w:t>июня</w:t>
      </w:r>
      <w:r w:rsidR="009A2D85" w:rsidRPr="00407267">
        <w:rPr>
          <w:rFonts w:ascii="Times New Roman" w:hAnsi="Times New Roman"/>
          <w:b/>
          <w:sz w:val="28"/>
          <w:szCs w:val="28"/>
        </w:rPr>
        <w:t xml:space="preserve"> 20</w:t>
      </w:r>
      <w:r w:rsidRPr="00407267">
        <w:rPr>
          <w:rFonts w:ascii="Times New Roman" w:hAnsi="Times New Roman"/>
          <w:b/>
          <w:sz w:val="28"/>
          <w:szCs w:val="28"/>
        </w:rPr>
        <w:t>2</w:t>
      </w:r>
      <w:r w:rsidR="00407267" w:rsidRPr="00407267">
        <w:rPr>
          <w:rFonts w:ascii="Times New Roman" w:hAnsi="Times New Roman"/>
          <w:b/>
          <w:sz w:val="28"/>
          <w:szCs w:val="28"/>
        </w:rPr>
        <w:t>2</w:t>
      </w:r>
      <w:r w:rsidR="009A2D85" w:rsidRPr="00407267">
        <w:rPr>
          <w:rFonts w:ascii="Times New Roman" w:hAnsi="Times New Roman"/>
          <w:b/>
          <w:sz w:val="28"/>
          <w:szCs w:val="28"/>
        </w:rPr>
        <w:t xml:space="preserve"> года № </w:t>
      </w:r>
      <w:r w:rsidR="00407267" w:rsidRPr="00407267">
        <w:rPr>
          <w:rFonts w:ascii="Times New Roman" w:hAnsi="Times New Roman"/>
          <w:b/>
          <w:sz w:val="28"/>
          <w:szCs w:val="28"/>
        </w:rPr>
        <w:t>164</w:t>
      </w:r>
    </w:p>
    <w:p w:rsidR="009A2D85" w:rsidRPr="006C6AEA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40878" w:rsidRDefault="002932CC" w:rsidP="00581563">
      <w:pPr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932CC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тарифов на ритуальные услуги, предоставляемые на коммерческой основе на территории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Дзержинского</w:t>
      </w:r>
      <w:r w:rsidRPr="002932CC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Лужского района Ленинградской области</w:t>
      </w:r>
    </w:p>
    <w:p w:rsidR="002932CC" w:rsidRPr="006C6AEA" w:rsidRDefault="002932CC" w:rsidP="00581563">
      <w:pPr>
        <w:ind w:right="3969" w:firstLine="0"/>
        <w:rPr>
          <w:rFonts w:ascii="Times New Roman" w:hAnsi="Times New Roman"/>
          <w:sz w:val="28"/>
          <w:szCs w:val="28"/>
        </w:rPr>
      </w:pPr>
    </w:p>
    <w:p w:rsidR="00E641E8" w:rsidRPr="006C6AEA" w:rsidRDefault="002932CC" w:rsidP="009A2D85">
      <w:pPr>
        <w:rPr>
          <w:rFonts w:ascii="Times New Roman" w:hAnsi="Times New Roman"/>
          <w:sz w:val="28"/>
          <w:szCs w:val="28"/>
        </w:rPr>
      </w:pPr>
      <w:r w:rsidRPr="002932CC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2CC">
        <w:rPr>
          <w:rFonts w:ascii="Times New Roman" w:hAnsi="Times New Roman"/>
          <w:sz w:val="28"/>
          <w:szCs w:val="28"/>
        </w:rPr>
        <w:t xml:space="preserve">8-ФЗ «О погребении и похоронном деле», </w:t>
      </w:r>
      <w:r w:rsidR="008A7C1E" w:rsidRPr="006C6AEA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Дзержинское сельское поселение Лужского муниципального района Ленинградской области, Совет депутатов Дзержинского сельского поселения решил:</w:t>
      </w:r>
    </w:p>
    <w:p w:rsidR="008A7C1E" w:rsidRPr="006C6AEA" w:rsidRDefault="008A7C1E" w:rsidP="009A2D85">
      <w:pPr>
        <w:rPr>
          <w:rFonts w:ascii="Times New Roman" w:hAnsi="Times New Roman"/>
          <w:sz w:val="28"/>
          <w:szCs w:val="28"/>
        </w:rPr>
      </w:pPr>
    </w:p>
    <w:p w:rsidR="009A2D85" w:rsidRPr="006C6AEA" w:rsidRDefault="009A2D85" w:rsidP="00581563">
      <w:pPr>
        <w:jc w:val="center"/>
        <w:rPr>
          <w:rFonts w:ascii="Times New Roman" w:hAnsi="Times New Roman"/>
          <w:b/>
          <w:sz w:val="28"/>
          <w:szCs w:val="28"/>
        </w:rPr>
      </w:pPr>
      <w:r w:rsidRPr="006C6AEA">
        <w:rPr>
          <w:rFonts w:ascii="Times New Roman" w:hAnsi="Times New Roman"/>
          <w:b/>
          <w:sz w:val="28"/>
          <w:szCs w:val="28"/>
        </w:rPr>
        <w:t>РЕШИЛ:</w:t>
      </w:r>
    </w:p>
    <w:p w:rsidR="00085812" w:rsidRPr="006C6AEA" w:rsidRDefault="00085812" w:rsidP="00581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32CC" w:rsidRDefault="002932CC" w:rsidP="001830C0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32CC">
        <w:rPr>
          <w:sz w:val="28"/>
          <w:szCs w:val="28"/>
        </w:rPr>
        <w:t xml:space="preserve">Утвердить тарифы на </w:t>
      </w:r>
      <w:r w:rsidR="001830C0" w:rsidRPr="001830C0">
        <w:rPr>
          <w:sz w:val="28"/>
          <w:szCs w:val="28"/>
        </w:rPr>
        <w:t>ритуальные услуги, предоставляемые на коммерческой основе на территории Дзержинского сельского поселения Лужского района Ленинградской области</w:t>
      </w:r>
      <w:r w:rsidRPr="002932CC">
        <w:rPr>
          <w:sz w:val="28"/>
          <w:szCs w:val="28"/>
        </w:rPr>
        <w:t>.</w:t>
      </w:r>
    </w:p>
    <w:p w:rsidR="00805DA0" w:rsidRPr="006C6AEA" w:rsidRDefault="00F70415" w:rsidP="002932CC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C6AEA">
        <w:rPr>
          <w:sz w:val="28"/>
          <w:szCs w:val="28"/>
        </w:rPr>
        <w:t>Опубликовать настоящее решение в газете «</w:t>
      </w:r>
      <w:proofErr w:type="spellStart"/>
      <w:r w:rsidRPr="006C6AEA">
        <w:rPr>
          <w:sz w:val="28"/>
          <w:szCs w:val="28"/>
        </w:rPr>
        <w:t>Лужская</w:t>
      </w:r>
      <w:proofErr w:type="spellEnd"/>
      <w:r w:rsidRPr="006C6AEA">
        <w:rPr>
          <w:sz w:val="28"/>
          <w:szCs w:val="28"/>
        </w:rPr>
        <w:t xml:space="preserve"> правда. Дзержинское сельское поселение» и на официальном сайте администрации Дзержинского сельского поселения Лужского муниципального района.</w:t>
      </w:r>
    </w:p>
    <w:p w:rsidR="00805DA0" w:rsidRPr="006C6AEA" w:rsidRDefault="00805DA0" w:rsidP="002932CC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C6AEA">
        <w:rPr>
          <w:sz w:val="28"/>
          <w:szCs w:val="28"/>
        </w:rPr>
        <w:t>Настоящее р</w:t>
      </w:r>
      <w:r w:rsidR="00F70415" w:rsidRPr="006C6AEA">
        <w:rPr>
          <w:sz w:val="28"/>
          <w:szCs w:val="28"/>
        </w:rPr>
        <w:t>ешение вступает в силу со дня его официального опубликования</w:t>
      </w:r>
      <w:r w:rsidRPr="006C6AEA">
        <w:rPr>
          <w:sz w:val="28"/>
          <w:szCs w:val="28"/>
        </w:rPr>
        <w:t>.</w:t>
      </w:r>
    </w:p>
    <w:p w:rsidR="00805DA0" w:rsidRPr="006C6AEA" w:rsidRDefault="00805DA0" w:rsidP="002932CC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C6AEA">
        <w:rPr>
          <w:sz w:val="28"/>
          <w:szCs w:val="28"/>
        </w:rPr>
        <w:t>Контроль за исполнением настоящего решения оставляю за собой.</w:t>
      </w:r>
    </w:p>
    <w:p w:rsidR="00805DA0" w:rsidRPr="006C6AEA" w:rsidRDefault="00805DA0" w:rsidP="00805DA0">
      <w:pPr>
        <w:pStyle w:val="tex2s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7553B" w:rsidRPr="006C6AEA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6C6AEA">
        <w:rPr>
          <w:rFonts w:ascii="Times New Roman" w:hAnsi="Times New Roman"/>
          <w:sz w:val="28"/>
          <w:szCs w:val="28"/>
        </w:rPr>
        <w:t>Глава Дзержинского сельского поселения,</w:t>
      </w:r>
    </w:p>
    <w:p w:rsidR="0037553B" w:rsidRPr="006C6AEA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6C6AEA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37553B" w:rsidRPr="006C6AEA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6C6AEA">
        <w:rPr>
          <w:rFonts w:ascii="Times New Roman" w:hAnsi="Times New Roman"/>
          <w:sz w:val="28"/>
          <w:szCs w:val="28"/>
        </w:rPr>
        <w:t>совета депутатов</w:t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  <w:t>Е. И. Игнатьев</w:t>
      </w:r>
    </w:p>
    <w:p w:rsidR="00111281" w:rsidRDefault="00111281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1830C0" w:rsidRDefault="001830C0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2932CC" w:rsidRPr="00407267" w:rsidRDefault="002932CC" w:rsidP="00407267">
      <w:pPr>
        <w:ind w:left="4395" w:firstLine="0"/>
        <w:jc w:val="center"/>
        <w:rPr>
          <w:rFonts w:ascii="Times New Roman" w:hAnsi="Times New Roman"/>
          <w:sz w:val="28"/>
          <w:szCs w:val="28"/>
        </w:rPr>
      </w:pPr>
      <w:r w:rsidRPr="00407267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2932CC" w:rsidRPr="002932CC" w:rsidRDefault="002932CC" w:rsidP="00407267">
      <w:pPr>
        <w:ind w:left="4395" w:firstLine="0"/>
        <w:rPr>
          <w:rFonts w:ascii="Times New Roman" w:hAnsi="Times New Roman"/>
          <w:sz w:val="28"/>
          <w:szCs w:val="28"/>
        </w:rPr>
      </w:pPr>
      <w:r w:rsidRPr="005237B8">
        <w:rPr>
          <w:rFonts w:ascii="Times New Roman" w:hAnsi="Times New Roman"/>
          <w:sz w:val="28"/>
          <w:szCs w:val="28"/>
        </w:rPr>
        <w:t>к решению совета депутатов муниципального образования Дзержинское сельское поселение Лужского муниципального района Ленинградской области № 16</w:t>
      </w:r>
      <w:r w:rsidR="00407267" w:rsidRPr="005237B8">
        <w:rPr>
          <w:rFonts w:ascii="Times New Roman" w:hAnsi="Times New Roman"/>
          <w:sz w:val="28"/>
          <w:szCs w:val="28"/>
        </w:rPr>
        <w:t>4</w:t>
      </w:r>
      <w:r w:rsidRPr="005237B8">
        <w:rPr>
          <w:rFonts w:ascii="Times New Roman" w:hAnsi="Times New Roman"/>
          <w:sz w:val="28"/>
          <w:szCs w:val="28"/>
        </w:rPr>
        <w:t xml:space="preserve"> от </w:t>
      </w:r>
      <w:r w:rsidR="00407267" w:rsidRPr="005237B8">
        <w:rPr>
          <w:rFonts w:ascii="Times New Roman" w:hAnsi="Times New Roman"/>
          <w:sz w:val="28"/>
          <w:szCs w:val="28"/>
        </w:rPr>
        <w:t>23</w:t>
      </w:r>
      <w:r w:rsidRPr="005237B8">
        <w:rPr>
          <w:rFonts w:ascii="Times New Roman" w:hAnsi="Times New Roman"/>
          <w:sz w:val="28"/>
          <w:szCs w:val="28"/>
        </w:rPr>
        <w:t xml:space="preserve"> </w:t>
      </w:r>
      <w:r w:rsidR="00407267" w:rsidRPr="005237B8">
        <w:rPr>
          <w:rFonts w:ascii="Times New Roman" w:hAnsi="Times New Roman"/>
          <w:sz w:val="28"/>
          <w:szCs w:val="28"/>
        </w:rPr>
        <w:t>июня</w:t>
      </w:r>
      <w:r w:rsidRPr="005237B8">
        <w:rPr>
          <w:rFonts w:ascii="Times New Roman" w:hAnsi="Times New Roman"/>
          <w:sz w:val="28"/>
          <w:szCs w:val="28"/>
        </w:rPr>
        <w:t xml:space="preserve"> 2022 г.</w:t>
      </w:r>
    </w:p>
    <w:p w:rsidR="002932CC" w:rsidRPr="002932CC" w:rsidRDefault="002932CC" w:rsidP="002932CC">
      <w:pPr>
        <w:jc w:val="right"/>
        <w:rPr>
          <w:rFonts w:ascii="Times New Roman" w:hAnsi="Times New Roman"/>
          <w:sz w:val="28"/>
          <w:szCs w:val="28"/>
        </w:rPr>
      </w:pPr>
    </w:p>
    <w:p w:rsidR="002932CC" w:rsidRPr="002932CC" w:rsidRDefault="002932CC" w:rsidP="002932CC">
      <w:pPr>
        <w:jc w:val="center"/>
        <w:rPr>
          <w:rFonts w:ascii="Times New Roman" w:hAnsi="Times New Roman"/>
          <w:b/>
          <w:sz w:val="28"/>
          <w:szCs w:val="28"/>
        </w:rPr>
      </w:pPr>
      <w:r w:rsidRPr="002932CC">
        <w:rPr>
          <w:rFonts w:ascii="Times New Roman" w:hAnsi="Times New Roman"/>
          <w:b/>
          <w:sz w:val="28"/>
          <w:szCs w:val="28"/>
        </w:rPr>
        <w:t>ТАРИФЫ</w:t>
      </w:r>
    </w:p>
    <w:p w:rsidR="002932CC" w:rsidRPr="002932CC" w:rsidRDefault="002932CC" w:rsidP="002932CC">
      <w:pPr>
        <w:jc w:val="center"/>
        <w:rPr>
          <w:rFonts w:ascii="Times New Roman" w:hAnsi="Times New Roman"/>
          <w:sz w:val="28"/>
          <w:szCs w:val="28"/>
        </w:rPr>
      </w:pPr>
      <w:r w:rsidRPr="002932CC">
        <w:rPr>
          <w:rFonts w:ascii="Times New Roman" w:hAnsi="Times New Roman"/>
          <w:sz w:val="28"/>
          <w:szCs w:val="28"/>
        </w:rPr>
        <w:t xml:space="preserve">на ритуальные услуги, </w:t>
      </w:r>
      <w:r w:rsidR="001830C0" w:rsidRPr="001830C0">
        <w:rPr>
          <w:rFonts w:ascii="Times New Roman" w:hAnsi="Times New Roman"/>
          <w:sz w:val="28"/>
          <w:szCs w:val="28"/>
        </w:rPr>
        <w:t>предоставляемые на коммерческой основе на территории Дзержинского сельского поселения Лужского района Ленинградской области</w:t>
      </w:r>
      <w:r w:rsidR="00351FD4">
        <w:rPr>
          <w:rFonts w:ascii="Times New Roman" w:hAnsi="Times New Roman"/>
          <w:sz w:val="28"/>
          <w:szCs w:val="28"/>
        </w:rPr>
        <w:t xml:space="preserve"> </w:t>
      </w:r>
      <w:r w:rsidRPr="002932CC">
        <w:rPr>
          <w:rFonts w:ascii="Times New Roman" w:hAnsi="Times New Roman"/>
          <w:sz w:val="28"/>
          <w:szCs w:val="28"/>
        </w:rPr>
        <w:t>(с учетом НДС)</w:t>
      </w:r>
      <w:r w:rsidR="00351FD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932CC" w:rsidRPr="002932CC" w:rsidRDefault="002932CC" w:rsidP="002932CC">
      <w:pPr>
        <w:rPr>
          <w:rFonts w:ascii="Times New Roman" w:hAnsi="Times New Roman"/>
          <w:sz w:val="28"/>
          <w:szCs w:val="28"/>
        </w:rPr>
      </w:pPr>
    </w:p>
    <w:tbl>
      <w:tblPr>
        <w:tblW w:w="9303" w:type="dxa"/>
        <w:tblInd w:w="421" w:type="dxa"/>
        <w:tblLook w:val="04A0" w:firstRow="1" w:lastRow="0" w:firstColumn="1" w:lastColumn="0" w:noHBand="0" w:noVBand="1"/>
      </w:tblPr>
      <w:tblGrid>
        <w:gridCol w:w="606"/>
        <w:gridCol w:w="5914"/>
        <w:gridCol w:w="1517"/>
        <w:gridCol w:w="1266"/>
      </w:tblGrid>
      <w:tr w:rsidR="002932CC" w:rsidRPr="002932CC" w:rsidTr="002932CC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hanging="5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Цена</w:t>
            </w:r>
          </w:p>
        </w:tc>
      </w:tr>
      <w:tr w:rsidR="002932CC" w:rsidRPr="002932CC" w:rsidTr="002932CC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hanging="5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Захоронение гроба*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C" w:rsidRPr="002932CC" w:rsidRDefault="002932CC" w:rsidP="002932C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C" w:rsidRPr="002932CC" w:rsidRDefault="002932CC" w:rsidP="002932C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32CC" w:rsidRPr="002932CC" w:rsidTr="002932CC">
        <w:trPr>
          <w:trHeight w:val="6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Рытье могилы для гроба ручным способом  погребение на свободном месте **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 мог.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9500,00</w:t>
            </w:r>
          </w:p>
        </w:tc>
      </w:tr>
      <w:tr w:rsidR="002932CC" w:rsidRPr="002932CC" w:rsidTr="002932CC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Рытье могилы для гроба и погребение в родственную могилу **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 мог.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9500,00</w:t>
            </w:r>
          </w:p>
        </w:tc>
      </w:tr>
      <w:tr w:rsidR="002932CC" w:rsidRPr="002932CC" w:rsidTr="002932CC">
        <w:trPr>
          <w:trHeight w:val="6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могилы для погребения на свободное место с изготовлением сборного короба **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 мог.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23450,00</w:t>
            </w:r>
          </w:p>
        </w:tc>
      </w:tr>
      <w:tr w:rsidR="002932CC" w:rsidRPr="002932CC" w:rsidTr="002932CC">
        <w:trPr>
          <w:trHeight w:val="63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могилы для гроба и погребение в родственную могилу с изготовлением сборного короба **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 мог.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23450,00</w:t>
            </w:r>
          </w:p>
        </w:tc>
      </w:tr>
      <w:tr w:rsidR="002932CC" w:rsidRPr="002932CC" w:rsidTr="002932CC">
        <w:trPr>
          <w:trHeight w:val="4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Выход специалиста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вых</w:t>
            </w:r>
            <w:proofErr w:type="spellEnd"/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280,00</w:t>
            </w:r>
          </w:p>
        </w:tc>
      </w:tr>
      <w:tr w:rsidR="002932CC" w:rsidRPr="002932CC" w:rsidTr="002932CC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оформ</w:t>
            </w:r>
            <w:proofErr w:type="spellEnd"/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150,00</w:t>
            </w:r>
          </w:p>
        </w:tc>
      </w:tr>
      <w:tr w:rsidR="002932CC" w:rsidRPr="002932CC" w:rsidTr="002932CC">
        <w:trPr>
          <w:trHeight w:val="6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грунтово-песчаной смеси для погребения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 мог.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1800,00</w:t>
            </w:r>
          </w:p>
        </w:tc>
      </w:tr>
      <w:tr w:rsidR="002932CC" w:rsidRPr="002932CC" w:rsidTr="002932CC">
        <w:trPr>
          <w:trHeight w:val="4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Разовая уборка могилы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кв. 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</w:tr>
      <w:tr w:rsidR="002932CC" w:rsidRPr="002932CC" w:rsidTr="002932CC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Обивка тканью деревянного короба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 мог.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2500,00</w:t>
            </w:r>
          </w:p>
        </w:tc>
      </w:tr>
      <w:tr w:rsidR="002932CC" w:rsidRPr="002932CC" w:rsidTr="002932CC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лапником места захоронения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компл</w:t>
            </w:r>
            <w:proofErr w:type="spellEnd"/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3500,00</w:t>
            </w:r>
          </w:p>
        </w:tc>
      </w:tr>
      <w:tr w:rsidR="002932CC" w:rsidRPr="002932CC" w:rsidTr="002932CC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Поднос гроба до 20 метров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2932CC" w:rsidRPr="002932CC" w:rsidTr="002932CC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Поднос гроба свыше 20 метров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1500,00</w:t>
            </w:r>
          </w:p>
        </w:tc>
      </w:tr>
      <w:tr w:rsidR="002932CC" w:rsidRPr="002932CC" w:rsidTr="002932CC">
        <w:trPr>
          <w:trHeight w:val="4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Поднос гроба при отпевании в церкви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1500,00</w:t>
            </w:r>
          </w:p>
        </w:tc>
      </w:tr>
      <w:tr w:rsidR="002932CC" w:rsidRPr="002932CC" w:rsidTr="002932CC">
        <w:trPr>
          <w:trHeight w:val="49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hanging="5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Захоронение урны*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932CC" w:rsidRPr="002932CC" w:rsidTr="002932CC">
        <w:trPr>
          <w:trHeight w:val="5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могилы для урны с прахом и погребение в родственную могилу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 мог.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3100,00</w:t>
            </w:r>
          </w:p>
        </w:tc>
      </w:tr>
      <w:tr w:rsidR="002932CC" w:rsidRPr="002932CC" w:rsidTr="002932CC">
        <w:trPr>
          <w:trHeight w:val="6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могилы для урны с прахом и погребение на свободное место</w:t>
            </w:r>
          </w:p>
        </w:tc>
        <w:tc>
          <w:tcPr>
            <w:tcW w:w="15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 мог.</w:t>
            </w:r>
          </w:p>
        </w:tc>
        <w:tc>
          <w:tcPr>
            <w:tcW w:w="12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3100,00</w:t>
            </w:r>
          </w:p>
        </w:tc>
      </w:tr>
      <w:tr w:rsidR="002932CC" w:rsidRPr="002932CC" w:rsidTr="002932CC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CC" w:rsidRPr="002932CC" w:rsidRDefault="002932CC" w:rsidP="002932CC">
            <w:pPr>
              <w:ind w:hanging="5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Установка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932CC" w:rsidRPr="002932CC" w:rsidTr="002932CC">
        <w:trPr>
          <w:trHeight w:val="4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раковины и креста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компл</w:t>
            </w:r>
            <w:proofErr w:type="spellEnd"/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2500,00</w:t>
            </w:r>
          </w:p>
        </w:tc>
      </w:tr>
      <w:tr w:rsidR="002932CC" w:rsidRPr="002932CC" w:rsidTr="002932CC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стелы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700,00</w:t>
            </w:r>
          </w:p>
        </w:tc>
      </w:tr>
      <w:tr w:rsidR="002932CC" w:rsidRPr="002932CC" w:rsidTr="002932CC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деревянного креста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700,00</w:t>
            </w:r>
          </w:p>
        </w:tc>
      </w:tr>
      <w:tr w:rsidR="002932CC" w:rsidRPr="002932CC" w:rsidTr="002932CC">
        <w:trPr>
          <w:trHeight w:val="4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hanging="5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Снятие*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932CC" w:rsidRPr="002932CC" w:rsidTr="002932CC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Снятие ж/б раковины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1200,00</w:t>
            </w:r>
          </w:p>
        </w:tc>
      </w:tr>
      <w:tr w:rsidR="002932CC" w:rsidRPr="002932CC" w:rsidTr="002932CC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Снятие ж/б креста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600,00</w:t>
            </w:r>
          </w:p>
        </w:tc>
      </w:tr>
      <w:tr w:rsidR="002932CC" w:rsidRPr="002932CC" w:rsidTr="002932CC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Снятие металлической ограды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п/м.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700,00</w:t>
            </w:r>
          </w:p>
        </w:tc>
      </w:tr>
      <w:tr w:rsidR="002932CC" w:rsidRPr="002932CC" w:rsidTr="002932CC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Снятие памятника до 100 кг.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3500,00</w:t>
            </w:r>
          </w:p>
        </w:tc>
      </w:tr>
      <w:tr w:rsidR="002932CC" w:rsidRPr="002932CC" w:rsidTr="002932CC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Снятие памятника от 100 кг. до 250 кг.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6000,00</w:t>
            </w:r>
          </w:p>
        </w:tc>
      </w:tr>
      <w:tr w:rsidR="002932CC" w:rsidRPr="002932CC" w:rsidTr="002932CC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Снятие памятника от 250 кг. до 500 кг.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12850,00</w:t>
            </w:r>
          </w:p>
        </w:tc>
      </w:tr>
      <w:tr w:rsidR="002932CC" w:rsidRPr="002932CC" w:rsidTr="002932CC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Снятие ж/б </w:t>
            </w:r>
            <w:proofErr w:type="spellStart"/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поребрика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п/м.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1800,00</w:t>
            </w:r>
          </w:p>
        </w:tc>
      </w:tr>
      <w:tr w:rsidR="002932CC" w:rsidRPr="002932CC" w:rsidTr="002932CC">
        <w:trPr>
          <w:trHeight w:val="6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Снятие гранитного или мраморного цветника с укреплённого основания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п/м.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1300,00</w:t>
            </w:r>
          </w:p>
        </w:tc>
      </w:tr>
      <w:tr w:rsidR="002932CC" w:rsidRPr="002932CC" w:rsidTr="002932CC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hanging="5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Эксгумация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932CC" w:rsidRPr="002932CC" w:rsidTr="002932CC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Эксгумация тела (давность захоронения от 1 года до 5 лет)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 мог.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24150,00</w:t>
            </w:r>
          </w:p>
        </w:tc>
      </w:tr>
      <w:tr w:rsidR="002932CC" w:rsidRPr="002932CC" w:rsidTr="002932CC">
        <w:trPr>
          <w:trHeight w:val="5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Эксгумация тела (давность захоронения от 5 лет до 10 лет)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 мог.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21800,00</w:t>
            </w:r>
          </w:p>
        </w:tc>
      </w:tr>
      <w:tr w:rsidR="002932CC" w:rsidRPr="002932CC" w:rsidTr="002932CC">
        <w:trPr>
          <w:trHeight w:val="5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CC" w:rsidRPr="002932CC" w:rsidRDefault="002932CC" w:rsidP="002932CC">
            <w:pPr>
              <w:ind w:hanging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Эксгумация тела (давность захоронения от 10 лет и выше)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1 мог.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CC" w:rsidRPr="002932CC" w:rsidRDefault="002932CC" w:rsidP="002932C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2CC">
              <w:rPr>
                <w:rFonts w:ascii="Times New Roman" w:hAnsi="Times New Roman"/>
                <w:color w:val="000000"/>
                <w:sz w:val="28"/>
                <w:szCs w:val="28"/>
              </w:rPr>
              <w:t>20800,00</w:t>
            </w:r>
          </w:p>
        </w:tc>
      </w:tr>
    </w:tbl>
    <w:p w:rsidR="002932CC" w:rsidRPr="002932CC" w:rsidRDefault="002932CC" w:rsidP="002932CC">
      <w:pPr>
        <w:rPr>
          <w:rFonts w:ascii="Times New Roman" w:hAnsi="Times New Roman"/>
        </w:rPr>
      </w:pPr>
      <w:r w:rsidRPr="002932CC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-4815841</wp:posOffset>
                </wp:positionV>
                <wp:extent cx="314325" cy="0"/>
                <wp:effectExtent l="0" t="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B4DDB" id="Прямая соединительная линия 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95pt,-379.2pt" to="44.7pt,-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" strokecolor="black [3040]">
                <o:lock v:ext="edit" shapetype="f"/>
              </v:line>
            </w:pict>
          </mc:Fallback>
        </mc:AlternateContent>
      </w:r>
      <w:r w:rsidRPr="002932CC">
        <w:rPr>
          <w:rFonts w:ascii="Times New Roman" w:hAnsi="Times New Roman"/>
        </w:rPr>
        <w:t xml:space="preserve">* - в зимнее время, в выходные и праздничные дни (т.е. в период с 01 ноября по 01 апреля) применяется коэффициент удорожания </w:t>
      </w:r>
      <w:proofErr w:type="gramStart"/>
      <w:r w:rsidRPr="002932CC">
        <w:rPr>
          <w:rFonts w:ascii="Times New Roman" w:hAnsi="Times New Roman"/>
        </w:rPr>
        <w:t>К</w:t>
      </w:r>
      <w:proofErr w:type="gramEnd"/>
      <w:r w:rsidRPr="002932CC">
        <w:rPr>
          <w:rFonts w:ascii="Times New Roman" w:hAnsi="Times New Roman"/>
        </w:rPr>
        <w:t xml:space="preserve"> = 1,35.</w:t>
      </w:r>
    </w:p>
    <w:p w:rsidR="002932CC" w:rsidRPr="002932CC" w:rsidRDefault="002932CC" w:rsidP="002932CC">
      <w:pPr>
        <w:rPr>
          <w:rFonts w:ascii="Times New Roman" w:hAnsi="Times New Roman"/>
        </w:rPr>
      </w:pPr>
    </w:p>
    <w:p w:rsidR="002932CC" w:rsidRPr="002932CC" w:rsidRDefault="002932CC" w:rsidP="002932CC">
      <w:pPr>
        <w:rPr>
          <w:rFonts w:ascii="Times New Roman" w:hAnsi="Times New Roman"/>
        </w:rPr>
      </w:pPr>
      <w:r w:rsidRPr="002932CC">
        <w:rPr>
          <w:rFonts w:ascii="Times New Roman" w:hAnsi="Times New Roman"/>
        </w:rPr>
        <w:t xml:space="preserve">*/** - за сложность выполняемых работ (корни, арматуры, камни, бетон, и т.д.) применяется коэффициент удорожания </w:t>
      </w:r>
      <w:proofErr w:type="gramStart"/>
      <w:r w:rsidRPr="002932CC">
        <w:rPr>
          <w:rFonts w:ascii="Times New Roman" w:hAnsi="Times New Roman"/>
        </w:rPr>
        <w:t>К</w:t>
      </w:r>
      <w:proofErr w:type="gramEnd"/>
      <w:r w:rsidRPr="002932CC">
        <w:rPr>
          <w:rFonts w:ascii="Times New Roman" w:hAnsi="Times New Roman"/>
        </w:rPr>
        <w:t xml:space="preserve"> = 1,15.</w:t>
      </w:r>
    </w:p>
    <w:sectPr w:rsidR="002932CC" w:rsidRPr="002932CC" w:rsidSect="006C6AEA">
      <w:pgSz w:w="11906" w:h="16838"/>
      <w:pgMar w:top="709" w:right="84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957C4F"/>
    <w:multiLevelType w:val="multilevel"/>
    <w:tmpl w:val="9F622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656F0"/>
    <w:rsid w:val="00085812"/>
    <w:rsid w:val="000A6169"/>
    <w:rsid w:val="00111281"/>
    <w:rsid w:val="00146AA3"/>
    <w:rsid w:val="0017301D"/>
    <w:rsid w:val="001767B5"/>
    <w:rsid w:val="00177897"/>
    <w:rsid w:val="001830C0"/>
    <w:rsid w:val="001B4A91"/>
    <w:rsid w:val="001E4122"/>
    <w:rsid w:val="001F1818"/>
    <w:rsid w:val="001F51D1"/>
    <w:rsid w:val="00210BAE"/>
    <w:rsid w:val="002346BB"/>
    <w:rsid w:val="002737BE"/>
    <w:rsid w:val="002932CC"/>
    <w:rsid w:val="002D0F0B"/>
    <w:rsid w:val="00305E23"/>
    <w:rsid w:val="003325E6"/>
    <w:rsid w:val="00343F13"/>
    <w:rsid w:val="00351FD4"/>
    <w:rsid w:val="0035501F"/>
    <w:rsid w:val="003618E1"/>
    <w:rsid w:val="0037553B"/>
    <w:rsid w:val="00381544"/>
    <w:rsid w:val="003E2EC4"/>
    <w:rsid w:val="003F6B8A"/>
    <w:rsid w:val="00407267"/>
    <w:rsid w:val="0043641F"/>
    <w:rsid w:val="00461A92"/>
    <w:rsid w:val="0048538B"/>
    <w:rsid w:val="004B7114"/>
    <w:rsid w:val="004F1592"/>
    <w:rsid w:val="004F7F02"/>
    <w:rsid w:val="00504BAB"/>
    <w:rsid w:val="005237B8"/>
    <w:rsid w:val="00566231"/>
    <w:rsid w:val="00580838"/>
    <w:rsid w:val="00581563"/>
    <w:rsid w:val="0058349B"/>
    <w:rsid w:val="005B3AAC"/>
    <w:rsid w:val="005C07D4"/>
    <w:rsid w:val="005D6A8D"/>
    <w:rsid w:val="00611651"/>
    <w:rsid w:val="00641257"/>
    <w:rsid w:val="00655BFC"/>
    <w:rsid w:val="00666EC5"/>
    <w:rsid w:val="00670423"/>
    <w:rsid w:val="00672F7F"/>
    <w:rsid w:val="006C6AEA"/>
    <w:rsid w:val="006D1128"/>
    <w:rsid w:val="006E21B8"/>
    <w:rsid w:val="006F66C4"/>
    <w:rsid w:val="00700B02"/>
    <w:rsid w:val="00720CE4"/>
    <w:rsid w:val="007302BE"/>
    <w:rsid w:val="00753F73"/>
    <w:rsid w:val="00784DC7"/>
    <w:rsid w:val="007C7887"/>
    <w:rsid w:val="007D082F"/>
    <w:rsid w:val="007E6E73"/>
    <w:rsid w:val="007F2E67"/>
    <w:rsid w:val="00800FC5"/>
    <w:rsid w:val="00805DA0"/>
    <w:rsid w:val="008110A8"/>
    <w:rsid w:val="00832BCA"/>
    <w:rsid w:val="0085437A"/>
    <w:rsid w:val="008857F4"/>
    <w:rsid w:val="008870F2"/>
    <w:rsid w:val="008A7C1E"/>
    <w:rsid w:val="0090245E"/>
    <w:rsid w:val="00970556"/>
    <w:rsid w:val="00980E6F"/>
    <w:rsid w:val="00997470"/>
    <w:rsid w:val="009A2D85"/>
    <w:rsid w:val="009D779E"/>
    <w:rsid w:val="00A02A8F"/>
    <w:rsid w:val="00A14256"/>
    <w:rsid w:val="00A70090"/>
    <w:rsid w:val="00A905CB"/>
    <w:rsid w:val="00AB2E8C"/>
    <w:rsid w:val="00AC6794"/>
    <w:rsid w:val="00AD5A80"/>
    <w:rsid w:val="00B24109"/>
    <w:rsid w:val="00B27EBB"/>
    <w:rsid w:val="00B3432A"/>
    <w:rsid w:val="00B40DF4"/>
    <w:rsid w:val="00BB4AA5"/>
    <w:rsid w:val="00BE19D8"/>
    <w:rsid w:val="00BE79A8"/>
    <w:rsid w:val="00BF2D0D"/>
    <w:rsid w:val="00C33BA7"/>
    <w:rsid w:val="00C60F41"/>
    <w:rsid w:val="00C61D61"/>
    <w:rsid w:val="00C81C94"/>
    <w:rsid w:val="00CB49E4"/>
    <w:rsid w:val="00CC2B98"/>
    <w:rsid w:val="00CD22E7"/>
    <w:rsid w:val="00CE761C"/>
    <w:rsid w:val="00D02458"/>
    <w:rsid w:val="00D10A51"/>
    <w:rsid w:val="00D40878"/>
    <w:rsid w:val="00D8042B"/>
    <w:rsid w:val="00D97EAA"/>
    <w:rsid w:val="00DC4DA1"/>
    <w:rsid w:val="00DE4B20"/>
    <w:rsid w:val="00E6246E"/>
    <w:rsid w:val="00E641E8"/>
    <w:rsid w:val="00E762E4"/>
    <w:rsid w:val="00E917CA"/>
    <w:rsid w:val="00EE6724"/>
    <w:rsid w:val="00F14990"/>
    <w:rsid w:val="00F179A8"/>
    <w:rsid w:val="00F21CC1"/>
    <w:rsid w:val="00F2362A"/>
    <w:rsid w:val="00F424FF"/>
    <w:rsid w:val="00F540E6"/>
    <w:rsid w:val="00F70415"/>
    <w:rsid w:val="00F81B1A"/>
    <w:rsid w:val="00F96FC7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12C6B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1C01D-3831-47F4-92B1-929875F7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8</cp:revision>
  <cp:lastPrinted>2022-06-22T11:31:00Z</cp:lastPrinted>
  <dcterms:created xsi:type="dcterms:W3CDTF">2022-06-08T10:35:00Z</dcterms:created>
  <dcterms:modified xsi:type="dcterms:W3CDTF">2022-06-22T11:33:00Z</dcterms:modified>
</cp:coreProperties>
</file>