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Arial Unicode MS" w:hAnsi="Times New Roman"/>
          <w:noProof/>
        </w:rPr>
        <w:drawing>
          <wp:inline distT="0" distB="0" distL="0" distR="0">
            <wp:extent cx="476250" cy="571500"/>
            <wp:effectExtent l="19050" t="0" r="0" b="0"/>
            <wp:docPr id="2" name="Рисунок 1" descr="Дзержи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зержинский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Ленинградская область</w:t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9A2D85">
        <w:rPr>
          <w:rFonts w:ascii="Times New Roman" w:hAnsi="Times New Roman"/>
          <w:sz w:val="32"/>
          <w:szCs w:val="32"/>
        </w:rPr>
        <w:t>Лужский</w:t>
      </w:r>
      <w:proofErr w:type="spellEnd"/>
      <w:r w:rsidRPr="009A2D85">
        <w:rPr>
          <w:rFonts w:ascii="Times New Roman" w:hAnsi="Times New Roman"/>
          <w:sz w:val="32"/>
          <w:szCs w:val="32"/>
        </w:rPr>
        <w:t xml:space="preserve"> муниципальный район</w:t>
      </w:r>
    </w:p>
    <w:p w:rsid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Совет депутатов Дзержинского сельского поселения</w:t>
      </w:r>
    </w:p>
    <w:p w:rsidR="0037553B" w:rsidRPr="009A2D85" w:rsidRDefault="0037553B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четвертый созыв</w:t>
      </w:r>
    </w:p>
    <w:p w:rsidR="009A2D85" w:rsidRPr="009A2D85" w:rsidRDefault="009A2D85" w:rsidP="0037553B">
      <w:pPr>
        <w:ind w:firstLine="0"/>
        <w:rPr>
          <w:rFonts w:ascii="Times New Roman" w:hAnsi="Times New Roman"/>
          <w:sz w:val="32"/>
          <w:szCs w:val="32"/>
        </w:rPr>
      </w:pPr>
    </w:p>
    <w:p w:rsidR="009A2D85" w:rsidRDefault="009A2D85" w:rsidP="0037553B">
      <w:pPr>
        <w:pStyle w:val="tex1st"/>
        <w:spacing w:before="0" w:beforeAutospacing="0" w:after="0" w:afterAutospacing="0"/>
        <w:jc w:val="center"/>
        <w:rPr>
          <w:b/>
          <w:sz w:val="32"/>
          <w:szCs w:val="32"/>
        </w:rPr>
      </w:pPr>
      <w:r w:rsidRPr="009A2D85">
        <w:rPr>
          <w:b/>
          <w:sz w:val="32"/>
          <w:szCs w:val="32"/>
        </w:rPr>
        <w:t>РЕШЕНИЕ</w:t>
      </w:r>
    </w:p>
    <w:p w:rsidR="009A2D85" w:rsidRPr="007625D7" w:rsidRDefault="009A2D85" w:rsidP="0037553B">
      <w:pPr>
        <w:pStyle w:val="tex1st"/>
        <w:spacing w:before="0" w:beforeAutospacing="0" w:after="0" w:afterAutospacing="0"/>
        <w:jc w:val="center"/>
        <w:rPr>
          <w:sz w:val="28"/>
          <w:szCs w:val="28"/>
        </w:rPr>
      </w:pPr>
    </w:p>
    <w:p w:rsidR="009A2D85" w:rsidRPr="00EA1241" w:rsidRDefault="0037553B" w:rsidP="0037553B">
      <w:pPr>
        <w:ind w:firstLine="0"/>
        <w:rPr>
          <w:rFonts w:ascii="Times New Roman" w:hAnsi="Times New Roman"/>
          <w:b/>
          <w:sz w:val="28"/>
          <w:szCs w:val="28"/>
        </w:rPr>
      </w:pPr>
      <w:r w:rsidRPr="00EA1241">
        <w:rPr>
          <w:rFonts w:ascii="Times New Roman" w:hAnsi="Times New Roman"/>
          <w:b/>
          <w:sz w:val="28"/>
          <w:szCs w:val="28"/>
        </w:rPr>
        <w:t>о</w:t>
      </w:r>
      <w:r w:rsidR="009A2D85" w:rsidRPr="00EA1241">
        <w:rPr>
          <w:rFonts w:ascii="Times New Roman" w:hAnsi="Times New Roman"/>
          <w:b/>
          <w:sz w:val="28"/>
          <w:szCs w:val="28"/>
        </w:rPr>
        <w:t xml:space="preserve">т </w:t>
      </w:r>
      <w:r w:rsidR="00581563" w:rsidRPr="00EA1241">
        <w:rPr>
          <w:rFonts w:ascii="Times New Roman" w:hAnsi="Times New Roman"/>
          <w:b/>
          <w:sz w:val="28"/>
          <w:szCs w:val="28"/>
        </w:rPr>
        <w:t>«</w:t>
      </w:r>
      <w:r w:rsidR="0037333A" w:rsidRPr="00EA1241">
        <w:rPr>
          <w:rFonts w:ascii="Times New Roman" w:hAnsi="Times New Roman"/>
          <w:b/>
          <w:sz w:val="28"/>
          <w:szCs w:val="28"/>
        </w:rPr>
        <w:t>27</w:t>
      </w:r>
      <w:r w:rsidR="00581563" w:rsidRPr="00EA1241">
        <w:rPr>
          <w:rFonts w:ascii="Times New Roman" w:hAnsi="Times New Roman"/>
          <w:b/>
          <w:sz w:val="28"/>
          <w:szCs w:val="28"/>
        </w:rPr>
        <w:t xml:space="preserve">» </w:t>
      </w:r>
      <w:r w:rsidR="0037333A" w:rsidRPr="00EA1241">
        <w:rPr>
          <w:rFonts w:ascii="Times New Roman" w:hAnsi="Times New Roman"/>
          <w:b/>
          <w:sz w:val="28"/>
          <w:szCs w:val="28"/>
        </w:rPr>
        <w:t>июля</w:t>
      </w:r>
      <w:r w:rsidR="009A2D85" w:rsidRPr="00EA1241">
        <w:rPr>
          <w:rFonts w:ascii="Times New Roman" w:hAnsi="Times New Roman"/>
          <w:b/>
          <w:sz w:val="28"/>
          <w:szCs w:val="28"/>
        </w:rPr>
        <w:t xml:space="preserve"> 20</w:t>
      </w:r>
      <w:r w:rsidRPr="00EA1241">
        <w:rPr>
          <w:rFonts w:ascii="Times New Roman" w:hAnsi="Times New Roman"/>
          <w:b/>
          <w:sz w:val="28"/>
          <w:szCs w:val="28"/>
        </w:rPr>
        <w:t>2</w:t>
      </w:r>
      <w:r w:rsidR="005B3AAC" w:rsidRPr="00EA1241">
        <w:rPr>
          <w:rFonts w:ascii="Times New Roman" w:hAnsi="Times New Roman"/>
          <w:b/>
          <w:sz w:val="28"/>
          <w:szCs w:val="28"/>
        </w:rPr>
        <w:t>2</w:t>
      </w:r>
      <w:r w:rsidR="009A2D85" w:rsidRPr="00EA1241">
        <w:rPr>
          <w:rFonts w:ascii="Times New Roman" w:hAnsi="Times New Roman"/>
          <w:b/>
          <w:sz w:val="28"/>
          <w:szCs w:val="28"/>
        </w:rPr>
        <w:t xml:space="preserve"> года № </w:t>
      </w:r>
      <w:r w:rsidR="00373623">
        <w:rPr>
          <w:rFonts w:ascii="Times New Roman" w:hAnsi="Times New Roman"/>
          <w:b/>
          <w:sz w:val="28"/>
          <w:szCs w:val="28"/>
        </w:rPr>
        <w:t>172</w:t>
      </w:r>
      <w:bookmarkStart w:id="0" w:name="_GoBack"/>
      <w:bookmarkEnd w:id="0"/>
    </w:p>
    <w:p w:rsidR="009A2D85" w:rsidRPr="00EA1241" w:rsidRDefault="009A2D85" w:rsidP="0037553B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9A2D85" w:rsidRPr="00EA1241" w:rsidRDefault="00D25D0E" w:rsidP="00F724B9">
      <w:pPr>
        <w:ind w:right="3827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EA1241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решение совета депутатов Дзержинского сельского поселения </w:t>
      </w:r>
      <w:r w:rsidRPr="00EA1241">
        <w:rPr>
          <w:rFonts w:ascii="Times New Roman" w:hAnsi="Times New Roman"/>
          <w:b/>
          <w:sz w:val="28"/>
          <w:szCs w:val="28"/>
        </w:rPr>
        <w:t xml:space="preserve">Лужского муниципального района Ленинградской области </w:t>
      </w:r>
      <w:r w:rsidRPr="00EA1241">
        <w:rPr>
          <w:rFonts w:ascii="Times New Roman" w:hAnsi="Times New Roman"/>
          <w:b/>
          <w:bCs/>
          <w:kern w:val="28"/>
          <w:sz w:val="28"/>
          <w:szCs w:val="28"/>
        </w:rPr>
        <w:t>№ 19 от 22.11.2019 «Об установлении на территории муниципального образования Дзержинского сельского поселения Лужского муниципального района Ленинградской области налога на имущество физических лиц»</w:t>
      </w:r>
    </w:p>
    <w:p w:rsidR="00581563" w:rsidRPr="007625D7" w:rsidRDefault="00581563" w:rsidP="00D25D0E">
      <w:pPr>
        <w:ind w:right="3969" w:firstLine="0"/>
        <w:rPr>
          <w:rFonts w:ascii="Times New Roman" w:hAnsi="Times New Roman"/>
          <w:sz w:val="28"/>
          <w:szCs w:val="28"/>
        </w:rPr>
      </w:pPr>
    </w:p>
    <w:p w:rsidR="00E641E8" w:rsidRPr="007625D7" w:rsidRDefault="00D25D0E" w:rsidP="00D25D0E">
      <w:pPr>
        <w:rPr>
          <w:rFonts w:ascii="Times New Roman" w:hAnsi="Times New Roman"/>
          <w:sz w:val="28"/>
          <w:szCs w:val="28"/>
        </w:rPr>
      </w:pPr>
      <w:r w:rsidRPr="007625D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главой 32 части второй Налогового кодекса Российской Федерации, Законом Ленинградской области от 29.10.2015 N 102-оз </w:t>
      </w:r>
      <w:r w:rsidR="00F724B9">
        <w:rPr>
          <w:rFonts w:ascii="Times New Roman" w:hAnsi="Times New Roman"/>
          <w:sz w:val="28"/>
          <w:szCs w:val="28"/>
        </w:rPr>
        <w:t>«</w:t>
      </w:r>
      <w:r w:rsidRPr="007625D7">
        <w:rPr>
          <w:rFonts w:ascii="Times New Roman" w:hAnsi="Times New Roman"/>
          <w:sz w:val="28"/>
          <w:szCs w:val="28"/>
        </w:rPr>
        <w:t>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</w:t>
      </w:r>
      <w:r w:rsidR="00F724B9">
        <w:rPr>
          <w:rFonts w:ascii="Times New Roman" w:hAnsi="Times New Roman"/>
          <w:sz w:val="28"/>
          <w:szCs w:val="28"/>
        </w:rPr>
        <w:t>»</w:t>
      </w:r>
      <w:r w:rsidRPr="007625D7">
        <w:rPr>
          <w:rFonts w:ascii="Times New Roman" w:hAnsi="Times New Roman"/>
          <w:sz w:val="28"/>
          <w:szCs w:val="28"/>
        </w:rPr>
        <w:t xml:space="preserve">, </w:t>
      </w:r>
      <w:r w:rsidR="00F724B9">
        <w:rPr>
          <w:rFonts w:ascii="Times New Roman" w:hAnsi="Times New Roman"/>
          <w:sz w:val="28"/>
          <w:szCs w:val="28"/>
        </w:rPr>
        <w:t xml:space="preserve">Законом Ленинградской области от 25.11.2003 года № 98-оз «О налоге на имущество организаций»,  </w:t>
      </w:r>
      <w:r w:rsidRPr="007625D7">
        <w:rPr>
          <w:rFonts w:ascii="Times New Roman" w:hAnsi="Times New Roman"/>
          <w:sz w:val="28"/>
          <w:szCs w:val="28"/>
        </w:rPr>
        <w:t>руководствуясь Уставом муниципального образования Дзержинского сельского поселения, Совет депутатов Дзержинского сельского поселения</w:t>
      </w:r>
    </w:p>
    <w:p w:rsidR="00D25D0E" w:rsidRPr="007625D7" w:rsidRDefault="00D25D0E" w:rsidP="009A2D85">
      <w:pPr>
        <w:rPr>
          <w:rFonts w:ascii="Times New Roman" w:hAnsi="Times New Roman"/>
          <w:sz w:val="28"/>
          <w:szCs w:val="28"/>
        </w:rPr>
      </w:pPr>
    </w:p>
    <w:p w:rsidR="009A2D85" w:rsidRPr="007625D7" w:rsidRDefault="009A2D85" w:rsidP="00581563">
      <w:pPr>
        <w:jc w:val="center"/>
        <w:rPr>
          <w:rFonts w:ascii="Times New Roman" w:hAnsi="Times New Roman"/>
          <w:b/>
          <w:sz w:val="28"/>
          <w:szCs w:val="28"/>
        </w:rPr>
      </w:pPr>
      <w:r w:rsidRPr="007625D7">
        <w:rPr>
          <w:rFonts w:ascii="Times New Roman" w:hAnsi="Times New Roman"/>
          <w:b/>
          <w:sz w:val="28"/>
          <w:szCs w:val="28"/>
        </w:rPr>
        <w:t>РЕШИЛ:</w:t>
      </w:r>
    </w:p>
    <w:p w:rsidR="00581563" w:rsidRPr="007625D7" w:rsidRDefault="00581563" w:rsidP="005815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1563" w:rsidRPr="007625D7" w:rsidRDefault="00D25D0E" w:rsidP="00D25D0E">
      <w:pPr>
        <w:pStyle w:val="tex2st"/>
        <w:numPr>
          <w:ilvl w:val="0"/>
          <w:numId w:val="5"/>
        </w:numPr>
        <w:tabs>
          <w:tab w:val="center" w:pos="851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25D7">
        <w:rPr>
          <w:sz w:val="28"/>
          <w:szCs w:val="28"/>
        </w:rPr>
        <w:t xml:space="preserve">Внести в решение </w:t>
      </w:r>
      <w:r w:rsidRPr="007625D7">
        <w:rPr>
          <w:bCs/>
          <w:kern w:val="28"/>
          <w:sz w:val="28"/>
          <w:szCs w:val="28"/>
        </w:rPr>
        <w:t>совета депутатов Дзержинского сельского поселения</w:t>
      </w:r>
      <w:r w:rsidRPr="007625D7">
        <w:rPr>
          <w:sz w:val="28"/>
          <w:szCs w:val="28"/>
        </w:rPr>
        <w:t xml:space="preserve"> Лужского муниципального района Ленинградской области № 19 от 22.11.2019 «Об установлении на территории муниципального образования Дзержинского сельского поселения Лужского муниципального района Ленинградской области налога на имущество физических лиц» (далее – Решение) следующие изменения:</w:t>
      </w:r>
    </w:p>
    <w:p w:rsidR="00D25D0E" w:rsidRPr="007625D7" w:rsidRDefault="00D25D0E" w:rsidP="00943194">
      <w:pPr>
        <w:pStyle w:val="tex2st"/>
        <w:numPr>
          <w:ilvl w:val="1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625D7">
        <w:rPr>
          <w:sz w:val="28"/>
          <w:szCs w:val="28"/>
        </w:rPr>
        <w:t>Изложить пункт 2 Решения в следующей редакции:</w:t>
      </w:r>
    </w:p>
    <w:p w:rsidR="00D25D0E" w:rsidRPr="007625D7" w:rsidRDefault="00D25D0E" w:rsidP="00A65FE2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 w:rsidRPr="007625D7">
        <w:rPr>
          <w:sz w:val="28"/>
          <w:szCs w:val="28"/>
        </w:rPr>
        <w:t>«2. Установить на территории муниципального образования Дзержинское сельское поселение Лужского муниципального района Ленинградской области следующие ставки налога на имущество физических лиц исходя из кадастровой стоимости объекта налогообложения:</w:t>
      </w:r>
    </w:p>
    <w:p w:rsidR="00A65FE2" w:rsidRPr="007625D7" w:rsidRDefault="00A65FE2" w:rsidP="00A65FE2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8"/>
        <w:tblW w:w="9777" w:type="dxa"/>
        <w:tblLook w:val="04A0" w:firstRow="1" w:lastRow="0" w:firstColumn="1" w:lastColumn="0" w:noHBand="0" w:noVBand="1"/>
      </w:tblPr>
      <w:tblGrid>
        <w:gridCol w:w="6658"/>
        <w:gridCol w:w="3119"/>
      </w:tblGrid>
      <w:tr w:rsidR="00A65FE2" w:rsidRPr="007625D7" w:rsidTr="00F724B9">
        <w:tc>
          <w:tcPr>
            <w:tcW w:w="6658" w:type="dxa"/>
          </w:tcPr>
          <w:p w:rsidR="00A65FE2" w:rsidRPr="007625D7" w:rsidRDefault="00943194" w:rsidP="00943194">
            <w:pPr>
              <w:pStyle w:val="tex2st"/>
              <w:jc w:val="center"/>
              <w:rPr>
                <w:sz w:val="28"/>
                <w:szCs w:val="28"/>
              </w:rPr>
            </w:pPr>
            <w:r w:rsidRPr="007625D7">
              <w:rPr>
                <w:sz w:val="28"/>
                <w:szCs w:val="28"/>
              </w:rPr>
              <w:lastRenderedPageBreak/>
              <w:t>Объект налогообложения</w:t>
            </w:r>
          </w:p>
        </w:tc>
        <w:tc>
          <w:tcPr>
            <w:tcW w:w="3119" w:type="dxa"/>
          </w:tcPr>
          <w:p w:rsidR="00A65FE2" w:rsidRPr="007625D7" w:rsidRDefault="00943194" w:rsidP="00943194">
            <w:pPr>
              <w:pStyle w:val="tex2st"/>
              <w:jc w:val="center"/>
              <w:rPr>
                <w:sz w:val="28"/>
                <w:szCs w:val="28"/>
              </w:rPr>
            </w:pPr>
            <w:r w:rsidRPr="007625D7">
              <w:rPr>
                <w:sz w:val="28"/>
                <w:szCs w:val="28"/>
              </w:rPr>
              <w:t>Ставка налога на имущество физических лиц, проценты</w:t>
            </w:r>
          </w:p>
        </w:tc>
      </w:tr>
      <w:tr w:rsidR="00A65FE2" w:rsidRPr="007625D7" w:rsidTr="00F724B9">
        <w:tc>
          <w:tcPr>
            <w:tcW w:w="6658" w:type="dxa"/>
          </w:tcPr>
          <w:p w:rsidR="00A65FE2" w:rsidRPr="007625D7" w:rsidRDefault="00943194" w:rsidP="00943194">
            <w:pPr>
              <w:pStyle w:val="tex2st"/>
              <w:jc w:val="both"/>
              <w:rPr>
                <w:sz w:val="28"/>
                <w:szCs w:val="28"/>
              </w:rPr>
            </w:pPr>
            <w:r w:rsidRPr="007625D7">
              <w:rPr>
                <w:sz w:val="28"/>
                <w:szCs w:val="28"/>
              </w:rPr>
              <w:t>Жилых домов, частей жилых домов, квартир, частей квартир, комнат</w:t>
            </w:r>
          </w:p>
        </w:tc>
        <w:tc>
          <w:tcPr>
            <w:tcW w:w="3119" w:type="dxa"/>
          </w:tcPr>
          <w:p w:rsidR="00A65FE2" w:rsidRPr="007625D7" w:rsidRDefault="00943194" w:rsidP="00782E54">
            <w:pPr>
              <w:pStyle w:val="tex2s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25D7">
              <w:rPr>
                <w:sz w:val="28"/>
                <w:szCs w:val="28"/>
              </w:rPr>
              <w:t>0,1</w:t>
            </w:r>
          </w:p>
        </w:tc>
      </w:tr>
      <w:tr w:rsidR="00943194" w:rsidRPr="007625D7" w:rsidTr="00F724B9">
        <w:tc>
          <w:tcPr>
            <w:tcW w:w="6658" w:type="dxa"/>
          </w:tcPr>
          <w:p w:rsidR="00943194" w:rsidRPr="007625D7" w:rsidRDefault="00943194" w:rsidP="00943194">
            <w:pPr>
              <w:pStyle w:val="tex2st"/>
              <w:jc w:val="both"/>
              <w:rPr>
                <w:sz w:val="28"/>
                <w:szCs w:val="28"/>
              </w:rPr>
            </w:pPr>
            <w:r w:rsidRPr="007625D7">
              <w:rPr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3119" w:type="dxa"/>
          </w:tcPr>
          <w:p w:rsidR="00943194" w:rsidRPr="007625D7" w:rsidRDefault="00943194" w:rsidP="00782E5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7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943194" w:rsidRPr="007625D7" w:rsidTr="00F724B9">
        <w:tc>
          <w:tcPr>
            <w:tcW w:w="6658" w:type="dxa"/>
          </w:tcPr>
          <w:p w:rsidR="00943194" w:rsidRPr="007625D7" w:rsidRDefault="00943194" w:rsidP="00943194">
            <w:pPr>
              <w:pStyle w:val="tex2st"/>
              <w:ind w:left="27"/>
              <w:jc w:val="both"/>
              <w:rPr>
                <w:sz w:val="28"/>
                <w:szCs w:val="28"/>
              </w:rPr>
            </w:pPr>
            <w:r w:rsidRPr="007625D7">
              <w:rPr>
                <w:sz w:val="28"/>
                <w:szCs w:val="28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3119" w:type="dxa"/>
          </w:tcPr>
          <w:p w:rsidR="00943194" w:rsidRPr="007625D7" w:rsidRDefault="00943194" w:rsidP="00782E5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7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943194" w:rsidRPr="007625D7" w:rsidTr="00F724B9">
        <w:tc>
          <w:tcPr>
            <w:tcW w:w="6658" w:type="dxa"/>
          </w:tcPr>
          <w:p w:rsidR="00943194" w:rsidRPr="007625D7" w:rsidRDefault="00943194" w:rsidP="00943194">
            <w:pPr>
              <w:pStyle w:val="tex2st"/>
              <w:jc w:val="both"/>
              <w:rPr>
                <w:sz w:val="28"/>
                <w:szCs w:val="28"/>
              </w:rPr>
            </w:pPr>
            <w:r w:rsidRPr="007625D7">
              <w:rPr>
                <w:sz w:val="28"/>
                <w:szCs w:val="28"/>
              </w:rPr>
              <w:t xml:space="preserve">Гаражи и </w:t>
            </w:r>
            <w:proofErr w:type="spellStart"/>
            <w:r w:rsidRPr="007625D7">
              <w:rPr>
                <w:sz w:val="28"/>
                <w:szCs w:val="28"/>
              </w:rPr>
              <w:t>машино</w:t>
            </w:r>
            <w:proofErr w:type="spellEnd"/>
            <w:r w:rsidRPr="007625D7">
              <w:rPr>
                <w:sz w:val="28"/>
                <w:szCs w:val="28"/>
              </w:rPr>
              <w:t>-места, в том числе расположенных в объектах налогообложения, указанных в подпункте 2  пункта 1 статьи 406 Налогового кодекса РФ</w:t>
            </w:r>
          </w:p>
        </w:tc>
        <w:tc>
          <w:tcPr>
            <w:tcW w:w="3119" w:type="dxa"/>
          </w:tcPr>
          <w:p w:rsidR="00943194" w:rsidRPr="007625D7" w:rsidRDefault="00943194" w:rsidP="00782E5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7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943194" w:rsidRPr="007625D7" w:rsidTr="00F724B9">
        <w:tc>
          <w:tcPr>
            <w:tcW w:w="6658" w:type="dxa"/>
          </w:tcPr>
          <w:p w:rsidR="00943194" w:rsidRPr="007625D7" w:rsidRDefault="00943194" w:rsidP="00943194">
            <w:pPr>
              <w:pStyle w:val="tex2st"/>
              <w:jc w:val="both"/>
              <w:rPr>
                <w:sz w:val="28"/>
                <w:szCs w:val="28"/>
              </w:rPr>
            </w:pPr>
            <w:r w:rsidRPr="007625D7">
              <w:rPr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3119" w:type="dxa"/>
          </w:tcPr>
          <w:p w:rsidR="00943194" w:rsidRPr="007625D7" w:rsidRDefault="00943194" w:rsidP="00782E5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7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943194" w:rsidRPr="007625D7" w:rsidTr="00F724B9">
        <w:tc>
          <w:tcPr>
            <w:tcW w:w="6658" w:type="dxa"/>
          </w:tcPr>
          <w:p w:rsidR="00943194" w:rsidRPr="007625D7" w:rsidRDefault="00943194" w:rsidP="00943194">
            <w:pPr>
              <w:pStyle w:val="tex2st"/>
              <w:jc w:val="both"/>
              <w:rPr>
                <w:sz w:val="28"/>
                <w:szCs w:val="28"/>
              </w:rPr>
            </w:pPr>
            <w:r w:rsidRPr="007625D7">
              <w:rPr>
                <w:sz w:val="28"/>
                <w:szCs w:val="28"/>
              </w:rPr>
              <w:t>Объекты налогообложения, включенные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3119" w:type="dxa"/>
          </w:tcPr>
          <w:p w:rsidR="00943194" w:rsidRDefault="00943194" w:rsidP="00782E5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7">
              <w:rPr>
                <w:rFonts w:ascii="Times New Roman" w:hAnsi="Times New Roman"/>
                <w:sz w:val="28"/>
                <w:szCs w:val="28"/>
              </w:rPr>
              <w:t>1</w:t>
            </w:r>
            <w:r w:rsidR="009555A5">
              <w:rPr>
                <w:rFonts w:ascii="Times New Roman" w:hAnsi="Times New Roman"/>
                <w:sz w:val="28"/>
                <w:szCs w:val="28"/>
              </w:rPr>
              <w:t xml:space="preserve"> - в 2022 году;</w:t>
            </w:r>
          </w:p>
          <w:p w:rsidR="009555A5" w:rsidRPr="007625D7" w:rsidRDefault="009555A5" w:rsidP="00782E5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– в 2023 году и последующие годы</w:t>
            </w:r>
          </w:p>
        </w:tc>
      </w:tr>
      <w:tr w:rsidR="00943194" w:rsidRPr="007625D7" w:rsidTr="00F724B9">
        <w:tc>
          <w:tcPr>
            <w:tcW w:w="6658" w:type="dxa"/>
          </w:tcPr>
          <w:p w:rsidR="00943194" w:rsidRPr="007625D7" w:rsidRDefault="00943194" w:rsidP="00943194">
            <w:pPr>
              <w:pStyle w:val="tex2st"/>
              <w:rPr>
                <w:sz w:val="28"/>
                <w:szCs w:val="28"/>
              </w:rPr>
            </w:pPr>
            <w:r w:rsidRPr="007625D7">
              <w:rPr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3119" w:type="dxa"/>
          </w:tcPr>
          <w:p w:rsidR="00943194" w:rsidRPr="007625D7" w:rsidRDefault="00943194" w:rsidP="00B1646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7">
              <w:rPr>
                <w:rFonts w:ascii="Times New Roman" w:hAnsi="Times New Roman"/>
                <w:sz w:val="28"/>
                <w:szCs w:val="28"/>
              </w:rPr>
              <w:t>0,</w:t>
            </w:r>
            <w:r w:rsidR="00B1646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FC7AB6" w:rsidRDefault="00FC7AB6" w:rsidP="00FC7AB6">
      <w:pPr>
        <w:pStyle w:val="tex2st"/>
        <w:numPr>
          <w:ilvl w:val="0"/>
          <w:numId w:val="5"/>
        </w:numPr>
        <w:tabs>
          <w:tab w:val="center" w:pos="567"/>
          <w:tab w:val="left" w:pos="851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C7AB6">
        <w:rPr>
          <w:sz w:val="28"/>
          <w:szCs w:val="28"/>
        </w:rPr>
        <w:t>Настоящее решение подлежит официальному опубликованию на официальном сайте администрации Дзержинского сельского поселения, в приложении к газете «</w:t>
      </w:r>
      <w:proofErr w:type="spellStart"/>
      <w:r w:rsidRPr="00FC7AB6">
        <w:rPr>
          <w:sz w:val="28"/>
          <w:szCs w:val="28"/>
        </w:rPr>
        <w:t>Лужская</w:t>
      </w:r>
      <w:proofErr w:type="spellEnd"/>
      <w:r w:rsidRPr="00FC7AB6">
        <w:rPr>
          <w:sz w:val="28"/>
          <w:szCs w:val="28"/>
        </w:rPr>
        <w:t xml:space="preserve"> Правда. Дзержинское сельское поселение» и вступает в силу после его официального опубликования</w:t>
      </w:r>
      <w:r>
        <w:rPr>
          <w:sz w:val="28"/>
          <w:szCs w:val="28"/>
        </w:rPr>
        <w:t xml:space="preserve"> </w:t>
      </w:r>
      <w:r w:rsidR="00943194" w:rsidRPr="007625D7">
        <w:rPr>
          <w:sz w:val="28"/>
          <w:szCs w:val="28"/>
        </w:rPr>
        <w:t>и распространяется на правоотношения, возникшие с 1 января 2022 года.</w:t>
      </w:r>
    </w:p>
    <w:p w:rsidR="0037333A" w:rsidRDefault="0037333A" w:rsidP="00FC7AB6">
      <w:pPr>
        <w:pStyle w:val="tex2st"/>
        <w:numPr>
          <w:ilvl w:val="0"/>
          <w:numId w:val="5"/>
        </w:numPr>
        <w:tabs>
          <w:tab w:val="center" w:pos="567"/>
          <w:tab w:val="left" w:pos="851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Дзержинского сельского поселения № 157 от 26.05.2022 года считать утратившим силу.</w:t>
      </w:r>
    </w:p>
    <w:p w:rsidR="008857F4" w:rsidRPr="00FC7AB6" w:rsidRDefault="008857F4" w:rsidP="00FC7AB6">
      <w:pPr>
        <w:pStyle w:val="tex2st"/>
        <w:numPr>
          <w:ilvl w:val="0"/>
          <w:numId w:val="5"/>
        </w:numPr>
        <w:tabs>
          <w:tab w:val="center" w:pos="567"/>
          <w:tab w:val="left" w:pos="851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C7AB6">
        <w:rPr>
          <w:sz w:val="28"/>
          <w:szCs w:val="28"/>
        </w:rPr>
        <w:t xml:space="preserve">Контроль за исполнением настоящего </w:t>
      </w:r>
      <w:r w:rsidR="00943194" w:rsidRPr="00FC7AB6">
        <w:rPr>
          <w:sz w:val="28"/>
          <w:szCs w:val="28"/>
        </w:rPr>
        <w:t>р</w:t>
      </w:r>
      <w:r w:rsidRPr="00FC7AB6">
        <w:rPr>
          <w:sz w:val="28"/>
          <w:szCs w:val="28"/>
        </w:rPr>
        <w:t>ешения оставляю за собой.</w:t>
      </w:r>
    </w:p>
    <w:p w:rsidR="00581563" w:rsidRPr="007625D7" w:rsidRDefault="00581563" w:rsidP="00581563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</w:p>
    <w:p w:rsidR="0037553B" w:rsidRPr="007625D7" w:rsidRDefault="0037553B" w:rsidP="0037553B">
      <w:pPr>
        <w:ind w:firstLine="0"/>
        <w:rPr>
          <w:rFonts w:ascii="Times New Roman" w:hAnsi="Times New Roman"/>
          <w:sz w:val="28"/>
          <w:szCs w:val="28"/>
        </w:rPr>
      </w:pPr>
      <w:r w:rsidRPr="007625D7">
        <w:rPr>
          <w:rFonts w:ascii="Times New Roman" w:hAnsi="Times New Roman"/>
          <w:sz w:val="28"/>
          <w:szCs w:val="28"/>
        </w:rPr>
        <w:t>Глава Дзержинского сельского поселения,</w:t>
      </w:r>
    </w:p>
    <w:p w:rsidR="0037553B" w:rsidRPr="007625D7" w:rsidRDefault="0037553B" w:rsidP="0037553B">
      <w:pPr>
        <w:ind w:firstLine="0"/>
        <w:rPr>
          <w:rFonts w:ascii="Times New Roman" w:hAnsi="Times New Roman"/>
          <w:sz w:val="28"/>
          <w:szCs w:val="28"/>
        </w:rPr>
      </w:pPr>
      <w:r w:rsidRPr="007625D7"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37553B" w:rsidRPr="007625D7" w:rsidRDefault="0037553B" w:rsidP="0037553B">
      <w:pPr>
        <w:ind w:firstLine="0"/>
        <w:rPr>
          <w:rFonts w:ascii="Times New Roman" w:hAnsi="Times New Roman"/>
          <w:sz w:val="28"/>
          <w:szCs w:val="28"/>
        </w:rPr>
      </w:pPr>
      <w:r w:rsidRPr="007625D7">
        <w:rPr>
          <w:rFonts w:ascii="Times New Roman" w:hAnsi="Times New Roman"/>
          <w:sz w:val="28"/>
          <w:szCs w:val="28"/>
        </w:rPr>
        <w:t>совета депутатов</w:t>
      </w:r>
      <w:r w:rsidRPr="007625D7">
        <w:rPr>
          <w:rFonts w:ascii="Times New Roman" w:hAnsi="Times New Roman"/>
          <w:sz w:val="28"/>
          <w:szCs w:val="28"/>
        </w:rPr>
        <w:tab/>
      </w:r>
      <w:r w:rsidRPr="007625D7">
        <w:rPr>
          <w:rFonts w:ascii="Times New Roman" w:hAnsi="Times New Roman"/>
          <w:sz w:val="28"/>
          <w:szCs w:val="28"/>
        </w:rPr>
        <w:tab/>
      </w:r>
      <w:r w:rsidRPr="007625D7">
        <w:rPr>
          <w:rFonts w:ascii="Times New Roman" w:hAnsi="Times New Roman"/>
          <w:sz w:val="28"/>
          <w:szCs w:val="28"/>
        </w:rPr>
        <w:tab/>
      </w:r>
      <w:r w:rsidRPr="007625D7">
        <w:rPr>
          <w:rFonts w:ascii="Times New Roman" w:hAnsi="Times New Roman"/>
          <w:sz w:val="28"/>
          <w:szCs w:val="28"/>
        </w:rPr>
        <w:tab/>
      </w:r>
      <w:r w:rsidRPr="007625D7">
        <w:rPr>
          <w:rFonts w:ascii="Times New Roman" w:hAnsi="Times New Roman"/>
          <w:sz w:val="28"/>
          <w:szCs w:val="28"/>
        </w:rPr>
        <w:tab/>
      </w:r>
      <w:r w:rsidRPr="007625D7">
        <w:rPr>
          <w:rFonts w:ascii="Times New Roman" w:hAnsi="Times New Roman"/>
          <w:sz w:val="28"/>
          <w:szCs w:val="28"/>
        </w:rPr>
        <w:tab/>
      </w:r>
      <w:r w:rsidRPr="007625D7">
        <w:rPr>
          <w:rFonts w:ascii="Times New Roman" w:hAnsi="Times New Roman"/>
          <w:sz w:val="28"/>
          <w:szCs w:val="28"/>
        </w:rPr>
        <w:tab/>
      </w:r>
      <w:r w:rsidRPr="007625D7">
        <w:rPr>
          <w:rFonts w:ascii="Times New Roman" w:hAnsi="Times New Roman"/>
          <w:sz w:val="28"/>
          <w:szCs w:val="28"/>
        </w:rPr>
        <w:tab/>
        <w:t>Е. И. Игнатьев</w:t>
      </w:r>
    </w:p>
    <w:p w:rsidR="00111281" w:rsidRPr="007625D7" w:rsidRDefault="00111281" w:rsidP="003E2EC4">
      <w:pPr>
        <w:rPr>
          <w:rFonts w:ascii="Times New Roman" w:hAnsi="Times New Roman"/>
          <w:sz w:val="28"/>
          <w:szCs w:val="28"/>
        </w:rPr>
      </w:pPr>
    </w:p>
    <w:p w:rsidR="00580838" w:rsidRDefault="00580838" w:rsidP="003E2EC4">
      <w:pPr>
        <w:rPr>
          <w:rFonts w:ascii="Times New Roman" w:hAnsi="Times New Roman"/>
          <w:sz w:val="28"/>
          <w:szCs w:val="28"/>
        </w:rPr>
      </w:pPr>
    </w:p>
    <w:p w:rsidR="00F724B9" w:rsidRDefault="00F724B9" w:rsidP="003E2EC4">
      <w:pPr>
        <w:rPr>
          <w:rFonts w:ascii="Times New Roman" w:hAnsi="Times New Roman"/>
          <w:sz w:val="28"/>
          <w:szCs w:val="28"/>
        </w:rPr>
      </w:pPr>
    </w:p>
    <w:p w:rsidR="00F724B9" w:rsidRDefault="00F724B9" w:rsidP="003E2EC4">
      <w:pPr>
        <w:rPr>
          <w:rFonts w:ascii="Times New Roman" w:hAnsi="Times New Roman"/>
          <w:sz w:val="28"/>
          <w:szCs w:val="28"/>
        </w:rPr>
      </w:pPr>
    </w:p>
    <w:p w:rsidR="00F724B9" w:rsidRDefault="00F724B9" w:rsidP="003E2EC4">
      <w:pPr>
        <w:rPr>
          <w:rFonts w:ascii="Times New Roman" w:hAnsi="Times New Roman"/>
          <w:sz w:val="28"/>
          <w:szCs w:val="28"/>
        </w:rPr>
      </w:pPr>
    </w:p>
    <w:p w:rsidR="00F724B9" w:rsidRPr="007625D7" w:rsidRDefault="00F724B9" w:rsidP="003E2EC4">
      <w:pPr>
        <w:rPr>
          <w:rFonts w:ascii="Times New Roman" w:hAnsi="Times New Roman"/>
          <w:sz w:val="28"/>
          <w:szCs w:val="28"/>
        </w:rPr>
      </w:pPr>
    </w:p>
    <w:p w:rsidR="00BB4AA5" w:rsidRPr="007625D7" w:rsidRDefault="00146AA3" w:rsidP="003E2EC4">
      <w:pPr>
        <w:rPr>
          <w:rFonts w:ascii="Times New Roman" w:hAnsi="Times New Roman"/>
          <w:sz w:val="28"/>
          <w:szCs w:val="28"/>
        </w:rPr>
      </w:pPr>
      <w:r w:rsidRPr="007625D7">
        <w:rPr>
          <w:rFonts w:ascii="Times New Roman" w:hAnsi="Times New Roman"/>
          <w:sz w:val="28"/>
          <w:szCs w:val="28"/>
        </w:rPr>
        <w:t xml:space="preserve">Разослано: в дело, на сайт, </w:t>
      </w:r>
      <w:proofErr w:type="spellStart"/>
      <w:r w:rsidRPr="007625D7">
        <w:rPr>
          <w:rFonts w:ascii="Times New Roman" w:hAnsi="Times New Roman"/>
          <w:sz w:val="28"/>
          <w:szCs w:val="28"/>
        </w:rPr>
        <w:t>Лужская</w:t>
      </w:r>
      <w:proofErr w:type="spellEnd"/>
      <w:r w:rsidRPr="007625D7">
        <w:rPr>
          <w:rFonts w:ascii="Times New Roman" w:hAnsi="Times New Roman"/>
          <w:sz w:val="28"/>
          <w:szCs w:val="28"/>
        </w:rPr>
        <w:t xml:space="preserve"> правда, </w:t>
      </w:r>
      <w:proofErr w:type="spellStart"/>
      <w:r w:rsidRPr="007625D7">
        <w:rPr>
          <w:rFonts w:ascii="Times New Roman" w:hAnsi="Times New Roman"/>
          <w:sz w:val="28"/>
          <w:szCs w:val="28"/>
        </w:rPr>
        <w:t>Лужская</w:t>
      </w:r>
      <w:proofErr w:type="spellEnd"/>
      <w:r w:rsidRPr="007625D7">
        <w:rPr>
          <w:rFonts w:ascii="Times New Roman" w:hAnsi="Times New Roman"/>
          <w:sz w:val="28"/>
          <w:szCs w:val="28"/>
        </w:rPr>
        <w:t xml:space="preserve"> городская прокуратура</w:t>
      </w:r>
    </w:p>
    <w:sectPr w:rsidR="00BB4AA5" w:rsidRPr="007625D7" w:rsidSect="00E641E8"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F99"/>
    <w:multiLevelType w:val="hybridMultilevel"/>
    <w:tmpl w:val="B9E8702C"/>
    <w:lvl w:ilvl="0" w:tplc="C276C6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0C2"/>
    <w:multiLevelType w:val="multilevel"/>
    <w:tmpl w:val="EBD6E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C98571C"/>
    <w:multiLevelType w:val="hybridMultilevel"/>
    <w:tmpl w:val="B72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A4462"/>
    <w:multiLevelType w:val="multilevel"/>
    <w:tmpl w:val="EBD6E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A8"/>
    <w:rsid w:val="000656F0"/>
    <w:rsid w:val="00111281"/>
    <w:rsid w:val="00146AA3"/>
    <w:rsid w:val="0017301D"/>
    <w:rsid w:val="001767B5"/>
    <w:rsid w:val="00177897"/>
    <w:rsid w:val="001F1818"/>
    <w:rsid w:val="001F51D1"/>
    <w:rsid w:val="00210BAE"/>
    <w:rsid w:val="002346BB"/>
    <w:rsid w:val="002737BE"/>
    <w:rsid w:val="002D0F0B"/>
    <w:rsid w:val="00305E23"/>
    <w:rsid w:val="003325E6"/>
    <w:rsid w:val="00343F13"/>
    <w:rsid w:val="0035501F"/>
    <w:rsid w:val="003618E1"/>
    <w:rsid w:val="0037333A"/>
    <w:rsid w:val="00373623"/>
    <w:rsid w:val="0037553B"/>
    <w:rsid w:val="00381544"/>
    <w:rsid w:val="003E2EC4"/>
    <w:rsid w:val="00461A92"/>
    <w:rsid w:val="0048538B"/>
    <w:rsid w:val="004B7114"/>
    <w:rsid w:val="004F1592"/>
    <w:rsid w:val="004F7F02"/>
    <w:rsid w:val="005005C3"/>
    <w:rsid w:val="00504BAB"/>
    <w:rsid w:val="00566231"/>
    <w:rsid w:val="00580838"/>
    <w:rsid w:val="00581563"/>
    <w:rsid w:val="0058349B"/>
    <w:rsid w:val="005B3AAC"/>
    <w:rsid w:val="005C07D4"/>
    <w:rsid w:val="005D6A8D"/>
    <w:rsid w:val="00606381"/>
    <w:rsid w:val="00641257"/>
    <w:rsid w:val="00655BFC"/>
    <w:rsid w:val="00670423"/>
    <w:rsid w:val="00672F7F"/>
    <w:rsid w:val="006E21B8"/>
    <w:rsid w:val="006F66C4"/>
    <w:rsid w:val="00700B02"/>
    <w:rsid w:val="00720CE4"/>
    <w:rsid w:val="007625D7"/>
    <w:rsid w:val="00782E54"/>
    <w:rsid w:val="007C7887"/>
    <w:rsid w:val="007D082F"/>
    <w:rsid w:val="007E6E73"/>
    <w:rsid w:val="007F2E67"/>
    <w:rsid w:val="008857F4"/>
    <w:rsid w:val="008870F2"/>
    <w:rsid w:val="0090245E"/>
    <w:rsid w:val="00943194"/>
    <w:rsid w:val="009555A5"/>
    <w:rsid w:val="00980E6F"/>
    <w:rsid w:val="00997470"/>
    <w:rsid w:val="009A2D85"/>
    <w:rsid w:val="00A02A8F"/>
    <w:rsid w:val="00A14256"/>
    <w:rsid w:val="00A65FE2"/>
    <w:rsid w:val="00A70090"/>
    <w:rsid w:val="00A83355"/>
    <w:rsid w:val="00A905CB"/>
    <w:rsid w:val="00AB2E8C"/>
    <w:rsid w:val="00AC6794"/>
    <w:rsid w:val="00AD5A80"/>
    <w:rsid w:val="00AF1D25"/>
    <w:rsid w:val="00B16463"/>
    <w:rsid w:val="00B27EBB"/>
    <w:rsid w:val="00B3432A"/>
    <w:rsid w:val="00B81EE9"/>
    <w:rsid w:val="00BA4928"/>
    <w:rsid w:val="00BB4AA5"/>
    <w:rsid w:val="00BE79A8"/>
    <w:rsid w:val="00BF2D0D"/>
    <w:rsid w:val="00C33BA7"/>
    <w:rsid w:val="00C60F41"/>
    <w:rsid w:val="00C61D61"/>
    <w:rsid w:val="00C81C94"/>
    <w:rsid w:val="00CB49E4"/>
    <w:rsid w:val="00CC2B98"/>
    <w:rsid w:val="00CD22E7"/>
    <w:rsid w:val="00CE761C"/>
    <w:rsid w:val="00D02458"/>
    <w:rsid w:val="00D25D0E"/>
    <w:rsid w:val="00D97EAA"/>
    <w:rsid w:val="00DC1303"/>
    <w:rsid w:val="00DE4B20"/>
    <w:rsid w:val="00E6246E"/>
    <w:rsid w:val="00E641E8"/>
    <w:rsid w:val="00E762E4"/>
    <w:rsid w:val="00E917CA"/>
    <w:rsid w:val="00EA1241"/>
    <w:rsid w:val="00EE6724"/>
    <w:rsid w:val="00F14990"/>
    <w:rsid w:val="00F179A8"/>
    <w:rsid w:val="00F21CC1"/>
    <w:rsid w:val="00F2362A"/>
    <w:rsid w:val="00F540E6"/>
    <w:rsid w:val="00F724B9"/>
    <w:rsid w:val="00F81B1A"/>
    <w:rsid w:val="00F96FC7"/>
    <w:rsid w:val="00FC7AB6"/>
    <w:rsid w:val="00FD724F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17259"/>
  <w15:docId w15:val="{2D4552C8-004C-4274-B4EC-AE5DC57F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6">
    <w:name w:val="Strong"/>
    <w:qFormat/>
    <w:rsid w:val="009A2D85"/>
    <w:rPr>
      <w:b/>
      <w:bCs/>
    </w:rPr>
  </w:style>
  <w:style w:type="paragraph" w:styleId="a7">
    <w:name w:val="List Paragraph"/>
    <w:basedOn w:val="a"/>
    <w:uiPriority w:val="34"/>
    <w:qFormat/>
    <w:rsid w:val="00F96FC7"/>
    <w:pPr>
      <w:ind w:left="720"/>
      <w:contextualSpacing/>
    </w:pPr>
  </w:style>
  <w:style w:type="table" w:styleId="a8">
    <w:name w:val="Table Grid"/>
    <w:basedOn w:val="a1"/>
    <w:rsid w:val="00A65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227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RePack by Diakov</cp:lastModifiedBy>
  <cp:revision>10</cp:revision>
  <cp:lastPrinted>2022-04-14T05:33:00Z</cp:lastPrinted>
  <dcterms:created xsi:type="dcterms:W3CDTF">2022-07-21T08:09:00Z</dcterms:created>
  <dcterms:modified xsi:type="dcterms:W3CDTF">2022-07-27T05:46:00Z</dcterms:modified>
</cp:coreProperties>
</file>