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4E0" w:rsidRDefault="003364E0" w:rsidP="003364E0">
      <w:pPr>
        <w:spacing w:after="0" w:line="259" w:lineRule="auto"/>
        <w:ind w:left="731" w:right="360" w:hanging="10"/>
        <w:jc w:val="center"/>
      </w:pPr>
      <w:r>
        <w:t>ЛЕНИНГРАДСКАЯ ОБЛАСТЬ</w:t>
      </w:r>
    </w:p>
    <w:p w:rsidR="003364E0" w:rsidRDefault="003364E0" w:rsidP="003364E0">
      <w:pPr>
        <w:spacing w:after="0" w:line="259" w:lineRule="auto"/>
        <w:ind w:left="731" w:right="346" w:hanging="10"/>
        <w:jc w:val="center"/>
      </w:pPr>
      <w:proofErr w:type="spellStart"/>
      <w:r>
        <w:t>Лужский</w:t>
      </w:r>
      <w:proofErr w:type="spellEnd"/>
      <w:r>
        <w:t xml:space="preserve"> МУНИЦИПАЛЬНЫЙ РАЙОН</w:t>
      </w:r>
    </w:p>
    <w:p w:rsidR="003364E0" w:rsidRDefault="003364E0" w:rsidP="003364E0">
      <w:pPr>
        <w:spacing w:after="0" w:line="259" w:lineRule="auto"/>
        <w:ind w:left="731" w:right="346" w:hanging="10"/>
        <w:jc w:val="center"/>
      </w:pPr>
      <w:r>
        <w:t>АДМИНИСТРАЦИЯ</w:t>
      </w:r>
    </w:p>
    <w:p w:rsidR="003364E0" w:rsidRDefault="003364E0" w:rsidP="003364E0">
      <w:pPr>
        <w:spacing w:after="427" w:line="259" w:lineRule="auto"/>
        <w:ind w:left="731" w:right="332" w:hanging="10"/>
        <w:jc w:val="center"/>
      </w:pPr>
      <w:r>
        <w:t>ДЗЕРЖИНСКОГО СЕЛЬСКОГО ПОСЕЛЕНИЯ</w:t>
      </w:r>
    </w:p>
    <w:p w:rsidR="003364E0" w:rsidRDefault="003364E0" w:rsidP="003364E0">
      <w:pPr>
        <w:pStyle w:val="1"/>
      </w:pPr>
      <w:r>
        <w:t>ПОСТАНОВЛЕНИЕ</w:t>
      </w:r>
    </w:p>
    <w:p w:rsidR="003364E0" w:rsidRDefault="003364E0" w:rsidP="003364E0">
      <w:pPr>
        <w:spacing w:after="466"/>
        <w:ind w:left="966" w:right="129" w:firstLine="0"/>
      </w:pPr>
      <w:r>
        <w:t>От  06.12.2019 года  № 279</w:t>
      </w:r>
    </w:p>
    <w:p w:rsidR="003364E0" w:rsidRPr="003364E0" w:rsidRDefault="003364E0" w:rsidP="003364E0">
      <w:pPr>
        <w:spacing w:after="332" w:line="229" w:lineRule="auto"/>
        <w:ind w:left="414" w:hanging="10"/>
        <w:jc w:val="left"/>
        <w:rPr>
          <w:b/>
          <w:sz w:val="24"/>
          <w:szCs w:val="24"/>
        </w:rPr>
      </w:pPr>
      <w:r w:rsidRPr="003364E0">
        <w:rPr>
          <w:b/>
          <w:sz w:val="24"/>
          <w:szCs w:val="24"/>
        </w:rPr>
        <w:t>Об утверждении административного регламента предоставления муниципальной услуги «Согласование создания мест (площадок) накопления твердых коммунальных отходов, находящихся на территории муниципального образования»</w:t>
      </w:r>
    </w:p>
    <w:p w:rsidR="003364E0" w:rsidRDefault="003364E0" w:rsidP="003364E0">
      <w:pPr>
        <w:ind w:left="447"/>
      </w:pPr>
      <w:r>
        <w:t xml:space="preserve">На основании Федерального закона от 06.10.2003 №1 З 1-ФЗ «Об общих принципах организации местного самоуправления в Российской Федерации», Устава муниципального образования Дзержинское сельское поселение </w:t>
      </w:r>
      <w:proofErr w:type="spellStart"/>
      <w:r>
        <w:t>Лужского</w:t>
      </w:r>
      <w:proofErr w:type="spellEnd"/>
      <w:r>
        <w:t xml:space="preserve"> района Ленинградской области, администрация муниципального образования Дзержинское сельское поселение </w:t>
      </w:r>
      <w:proofErr w:type="spellStart"/>
      <w:r>
        <w:t>Лужского</w:t>
      </w:r>
      <w:proofErr w:type="spellEnd"/>
      <w:r>
        <w:t xml:space="preserve"> района Ленинградской области ПОСТАНОВЛЯЕТ:</w:t>
      </w:r>
    </w:p>
    <w:p w:rsidR="003364E0" w:rsidRDefault="003364E0" w:rsidP="003364E0">
      <w:pPr>
        <w:ind w:left="447"/>
      </w:pPr>
      <w:r>
        <w:t>1.Утвердить административный регламент предоставления муниципальной услуги «Согласование создания мест (площадок) накопления твердых коммунальных отходов, находящихся на территории муниципального образования».</w:t>
      </w:r>
    </w:p>
    <w:p w:rsidR="003364E0" w:rsidRDefault="003364E0" w:rsidP="003364E0">
      <w:pPr>
        <w:spacing w:line="224" w:lineRule="auto"/>
        <w:ind w:left="461" w:right="14" w:firstLine="696"/>
      </w:pPr>
      <w:r>
        <w:rPr>
          <w:sz w:val="30"/>
        </w:rPr>
        <w:t xml:space="preserve">2.Разместить административный регламент в сети Интернет на официальном сайте администрации Дзержинского сельского поселения </w:t>
      </w:r>
      <w:proofErr w:type="spellStart"/>
      <w:r>
        <w:rPr>
          <w:sz w:val="30"/>
        </w:rPr>
        <w:t>Лужского</w:t>
      </w:r>
      <w:proofErr w:type="spellEnd"/>
      <w:r>
        <w:rPr>
          <w:sz w:val="30"/>
        </w:rPr>
        <w:t xml:space="preserve"> муниципального района Ленинградской области </w:t>
      </w:r>
      <w:proofErr w:type="spellStart"/>
      <w:r>
        <w:rPr>
          <w:sz w:val="30"/>
        </w:rPr>
        <w:t>www.dz-sp.ru</w:t>
      </w:r>
      <w:proofErr w:type="spellEnd"/>
      <w:r>
        <w:rPr>
          <w:sz w:val="30"/>
        </w:rPr>
        <w:t>.</w:t>
      </w:r>
    </w:p>
    <w:p w:rsidR="003364E0" w:rsidRDefault="003364E0" w:rsidP="003364E0">
      <w:pPr>
        <w:spacing w:after="1381" w:line="224" w:lineRule="auto"/>
        <w:ind w:left="461" w:right="14" w:firstLine="696"/>
      </w:pPr>
      <w:r>
        <w:rPr>
          <w:sz w:val="30"/>
        </w:rPr>
        <w:t>3.Постановление вступает в законную силу согласно действующему законодательству.</w:t>
      </w:r>
    </w:p>
    <w:p w:rsidR="003364E0" w:rsidRDefault="003364E0" w:rsidP="003364E0">
      <w:pPr>
        <w:spacing w:after="26"/>
        <w:ind w:left="476" w:right="2811" w:firstLine="0"/>
      </w:pPr>
      <w:r>
        <w:rPr>
          <w:noProof/>
        </w:rPr>
        <w:drawing>
          <wp:anchor distT="0" distB="0" distL="114300" distR="114300" simplePos="0" relativeHeight="251662336" behindDoc="0" locked="0" layoutInCell="1" allowOverlap="0">
            <wp:simplePos x="0" y="0"/>
            <wp:positionH relativeFrom="column">
              <wp:posOffset>2837979</wp:posOffset>
            </wp:positionH>
            <wp:positionV relativeFrom="paragraph">
              <wp:posOffset>-365759</wp:posOffset>
            </wp:positionV>
            <wp:extent cx="1620394" cy="1417320"/>
            <wp:effectExtent l="0" t="0" r="0" b="0"/>
            <wp:wrapSquare wrapText="bothSides"/>
            <wp:docPr id="88381" name="Picture 88381"/>
            <wp:cNvGraphicFramePr/>
            <a:graphic xmlns:a="http://schemas.openxmlformats.org/drawingml/2006/main">
              <a:graphicData uri="http://schemas.openxmlformats.org/drawingml/2006/picture">
                <pic:pic xmlns:pic="http://schemas.openxmlformats.org/drawingml/2006/picture">
                  <pic:nvPicPr>
                    <pic:cNvPr id="88381" name="Picture 88381"/>
                    <pic:cNvPicPr/>
                  </pic:nvPicPr>
                  <pic:blipFill>
                    <a:blip r:embed="rId5" cstate="print"/>
                    <a:stretch>
                      <a:fillRect/>
                    </a:stretch>
                  </pic:blipFill>
                  <pic:spPr>
                    <a:xfrm>
                      <a:off x="0" y="0"/>
                      <a:ext cx="1620394" cy="1417320"/>
                    </a:xfrm>
                    <a:prstGeom prst="rect">
                      <a:avLst/>
                    </a:prstGeom>
                  </pic:spPr>
                </pic:pic>
              </a:graphicData>
            </a:graphic>
          </wp:anchor>
        </w:drawing>
      </w:r>
      <w:r>
        <w:t>И.о.Главы администрации</w:t>
      </w:r>
    </w:p>
    <w:p w:rsidR="003364E0" w:rsidRDefault="003364E0" w:rsidP="003364E0">
      <w:pPr>
        <w:spacing w:after="26"/>
        <w:ind w:left="476" w:right="129" w:firstLine="0"/>
      </w:pPr>
      <w:r>
        <w:t xml:space="preserve">Дзержинского сельского поселения </w:t>
      </w:r>
      <w:proofErr w:type="spellStart"/>
      <w:r>
        <w:t>М.П.Курчанов</w:t>
      </w:r>
      <w:proofErr w:type="spellEnd"/>
      <w:r>
        <w:t>.</w:t>
      </w:r>
    </w:p>
    <w:p w:rsidR="003364E0" w:rsidRDefault="003364E0">
      <w:pPr>
        <w:spacing w:after="335" w:line="251" w:lineRule="auto"/>
        <w:ind w:firstLine="2872"/>
        <w:jc w:val="left"/>
      </w:pPr>
    </w:p>
    <w:p w:rsidR="003364E0" w:rsidRDefault="003364E0" w:rsidP="005C124F">
      <w:pPr>
        <w:spacing w:after="335" w:line="251" w:lineRule="auto"/>
        <w:ind w:left="0" w:firstLine="0"/>
        <w:jc w:val="left"/>
      </w:pPr>
    </w:p>
    <w:p w:rsidR="00F52F62" w:rsidRDefault="003E498A">
      <w:pPr>
        <w:spacing w:after="335" w:line="251" w:lineRule="auto"/>
        <w:ind w:firstLine="2872"/>
        <w:jc w:val="left"/>
      </w:pPr>
      <w:r>
        <w:lastRenderedPageBreak/>
        <w:t>УТВЕРЖДЕН постановлением администрации Дзержинского сельского поселения от 06.12.2019 года № 279.</w:t>
      </w:r>
    </w:p>
    <w:p w:rsidR="00F52F62" w:rsidRPr="00472DE2" w:rsidRDefault="00472DE2" w:rsidP="00472DE2">
      <w:pPr>
        <w:spacing w:after="153" w:line="232" w:lineRule="auto"/>
        <w:ind w:left="0" w:right="187" w:firstLine="0"/>
        <w:rPr>
          <w:b/>
        </w:rPr>
      </w:pPr>
      <w:r>
        <w:rPr>
          <w:b/>
          <w:sz w:val="30"/>
        </w:rPr>
        <w:t xml:space="preserve">                         </w:t>
      </w:r>
      <w:r w:rsidR="003E498A" w:rsidRPr="00472DE2">
        <w:rPr>
          <w:b/>
          <w:sz w:val="30"/>
        </w:rPr>
        <w:t>АДМИНИСТРАТИВНЫЙ РЕГЛАМЕНТ</w:t>
      </w:r>
    </w:p>
    <w:p w:rsidR="00F52F62" w:rsidRPr="00472DE2" w:rsidRDefault="003E498A" w:rsidP="00472DE2">
      <w:pPr>
        <w:spacing w:after="446" w:line="256" w:lineRule="auto"/>
        <w:ind w:left="0" w:firstLine="0"/>
        <w:jc w:val="left"/>
        <w:rPr>
          <w:b/>
        </w:rPr>
      </w:pPr>
      <w:r w:rsidRPr="00472DE2">
        <w:rPr>
          <w:b/>
          <w:sz w:val="30"/>
        </w:rPr>
        <w:t>предоставления муниципальной услуги «Согласование создания мест (площадок) накопления твердых коммунальных отходов, находящихся на территории муниципального образования»</w:t>
      </w:r>
    </w:p>
    <w:p w:rsidR="00F52F62" w:rsidRPr="00472DE2" w:rsidRDefault="003E498A" w:rsidP="00472DE2">
      <w:pPr>
        <w:pStyle w:val="a3"/>
        <w:numPr>
          <w:ilvl w:val="0"/>
          <w:numId w:val="19"/>
        </w:numPr>
        <w:spacing w:after="34" w:line="232" w:lineRule="auto"/>
        <w:ind w:right="187"/>
        <w:rPr>
          <w:b/>
        </w:rPr>
      </w:pPr>
      <w:r w:rsidRPr="00472DE2">
        <w:rPr>
          <w:b/>
          <w:sz w:val="30"/>
        </w:rPr>
        <w:t>Общие положения</w:t>
      </w:r>
    </w:p>
    <w:p w:rsidR="00F52F62" w:rsidRPr="00472DE2" w:rsidRDefault="003E498A">
      <w:pPr>
        <w:ind w:left="240" w:right="38"/>
        <w:rPr>
          <w:b/>
        </w:rPr>
      </w:pPr>
      <w:r>
        <w:t>1.1, Административный регламент предоставления муниципальной услуги «Согласование создания мест (площадок) накопления твердых коммунальных отходов, находящихся на территории муниципального образования» (далее - муниципальная услуга), устанавливает порядок и стандарт предоставления муниципальной услуги (далее - административный регламент).</w:t>
      </w:r>
    </w:p>
    <w:p w:rsidR="00F52F62" w:rsidRPr="00472DE2" w:rsidRDefault="00472DE2" w:rsidP="00472DE2">
      <w:pPr>
        <w:spacing w:after="34" w:line="232" w:lineRule="auto"/>
        <w:ind w:left="0" w:right="93" w:firstLine="0"/>
        <w:rPr>
          <w:b/>
        </w:rPr>
      </w:pPr>
      <w:r>
        <w:rPr>
          <w:b/>
          <w:sz w:val="30"/>
        </w:rPr>
        <w:t xml:space="preserve">                </w:t>
      </w:r>
      <w:r w:rsidRPr="00472DE2">
        <w:rPr>
          <w:b/>
          <w:sz w:val="30"/>
        </w:rPr>
        <w:t>1.2.</w:t>
      </w:r>
      <w:r>
        <w:rPr>
          <w:b/>
          <w:sz w:val="30"/>
        </w:rPr>
        <w:t xml:space="preserve"> </w:t>
      </w:r>
      <w:r w:rsidR="003E498A" w:rsidRPr="00472DE2">
        <w:rPr>
          <w:b/>
          <w:sz w:val="30"/>
        </w:rPr>
        <w:t>Круг заявителей</w:t>
      </w:r>
    </w:p>
    <w:p w:rsidR="00F52F62" w:rsidRDefault="003E498A">
      <w:pPr>
        <w:ind w:left="240" w:right="38"/>
      </w:pPr>
      <w:r>
        <w:t>Заявителями на предоставление муниципальной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З статьи 1 Закона № 210-ФЗ, или в многофункциональный центр предоставления государственных и муниципальных услуг с запросом о предоставлении муниципальной услуги, выраженным в устной, письменной или электронной форме.</w:t>
      </w:r>
    </w:p>
    <w:p w:rsidR="00F52F62" w:rsidRPr="00472DE2" w:rsidRDefault="00472DE2" w:rsidP="00472DE2">
      <w:pPr>
        <w:spacing w:line="232" w:lineRule="auto"/>
        <w:ind w:left="0" w:right="93" w:firstLine="0"/>
        <w:rPr>
          <w:b/>
        </w:rPr>
      </w:pPr>
      <w:r>
        <w:rPr>
          <w:sz w:val="30"/>
        </w:rPr>
        <w:t xml:space="preserve">            1.3. </w:t>
      </w:r>
      <w:r w:rsidR="003E498A" w:rsidRPr="00472DE2">
        <w:rPr>
          <w:b/>
          <w:sz w:val="30"/>
        </w:rPr>
        <w:t>Требования к порядку информирования о предоставлении муниципальной услуги.</w:t>
      </w:r>
    </w:p>
    <w:p w:rsidR="00F52F62" w:rsidRDefault="003E498A">
      <w:pPr>
        <w:ind w:left="250"/>
      </w:pPr>
      <w:r>
        <w:t>1.3.1. Порядок получения информации по вопросам предоставления муниципальной услуги.</w:t>
      </w:r>
    </w:p>
    <w:p w:rsidR="00F52F62" w:rsidRDefault="003E498A">
      <w:pPr>
        <w:ind w:left="250" w:right="38"/>
      </w:pPr>
      <w: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F52F62" w:rsidRDefault="003E498A">
      <w:pPr>
        <w:ind w:left="240" w:right="19"/>
      </w:pPr>
      <w:r>
        <w:t xml:space="preserve">на официальном сайте органа, предоставляющего муниципальную услугу в информационно-телекоммуникационной сети «Интернет» (далее </w:t>
      </w:r>
      <w:r>
        <w:rPr>
          <w:noProof/>
        </w:rPr>
        <w:drawing>
          <wp:inline distT="0" distB="0" distL="0" distR="0">
            <wp:extent cx="97582" cy="12193"/>
            <wp:effectExtent l="0" t="0" r="0" b="0"/>
            <wp:docPr id="1313" name="Picture 1313"/>
            <wp:cNvGraphicFramePr/>
            <a:graphic xmlns:a="http://schemas.openxmlformats.org/drawingml/2006/main">
              <a:graphicData uri="http://schemas.openxmlformats.org/drawingml/2006/picture">
                <pic:pic xmlns:pic="http://schemas.openxmlformats.org/drawingml/2006/picture">
                  <pic:nvPicPr>
                    <pic:cNvPr id="1313" name="Picture 1313"/>
                    <pic:cNvPicPr/>
                  </pic:nvPicPr>
                  <pic:blipFill>
                    <a:blip r:embed="rId6" cstate="print"/>
                    <a:stretch>
                      <a:fillRect/>
                    </a:stretch>
                  </pic:blipFill>
                  <pic:spPr>
                    <a:xfrm>
                      <a:off x="0" y="0"/>
                      <a:ext cx="97582" cy="12193"/>
                    </a:xfrm>
                    <a:prstGeom prst="rect">
                      <a:avLst/>
                    </a:prstGeom>
                  </pic:spPr>
                </pic:pic>
              </a:graphicData>
            </a:graphic>
          </wp:inline>
        </w:drawing>
      </w:r>
      <w:r>
        <w:t xml:space="preserve">сеть «Интернет»); в федеральной государственной информационной системе «Единый портал государственных и муниципальных услуг (функций)» (далее </w:t>
      </w:r>
      <w:r>
        <w:rPr>
          <w:noProof/>
        </w:rPr>
        <w:drawing>
          <wp:inline distT="0" distB="0" distL="0" distR="0">
            <wp:extent cx="97582" cy="18290"/>
            <wp:effectExtent l="0" t="0" r="0" b="0"/>
            <wp:docPr id="1314" name="Picture 1314"/>
            <wp:cNvGraphicFramePr/>
            <a:graphic xmlns:a="http://schemas.openxmlformats.org/drawingml/2006/main">
              <a:graphicData uri="http://schemas.openxmlformats.org/drawingml/2006/picture">
                <pic:pic xmlns:pic="http://schemas.openxmlformats.org/drawingml/2006/picture">
                  <pic:nvPicPr>
                    <pic:cNvPr id="1314" name="Picture 1314"/>
                    <pic:cNvPicPr/>
                  </pic:nvPicPr>
                  <pic:blipFill>
                    <a:blip r:embed="rId7" cstate="print"/>
                    <a:stretch>
                      <a:fillRect/>
                    </a:stretch>
                  </pic:blipFill>
                  <pic:spPr>
                    <a:xfrm>
                      <a:off x="0" y="0"/>
                      <a:ext cx="97582" cy="18290"/>
                    </a:xfrm>
                    <a:prstGeom prst="rect">
                      <a:avLst/>
                    </a:prstGeom>
                  </pic:spPr>
                </pic:pic>
              </a:graphicData>
            </a:graphic>
          </wp:inline>
        </w:drawing>
      </w:r>
      <w:r>
        <w:t>Единый портал государственных и муниципальных услуг (функций));</w:t>
      </w:r>
    </w:p>
    <w:p w:rsidR="00F52F62" w:rsidRDefault="003E498A">
      <w:pPr>
        <w:spacing w:after="29"/>
        <w:ind w:left="71" w:right="96"/>
      </w:pPr>
      <w:r>
        <w:lastRenderedPageBreak/>
        <w:t xml:space="preserve">на региональной государственной информационной системе «Портал </w:t>
      </w:r>
      <w:r>
        <w:rPr>
          <w:noProof/>
        </w:rPr>
        <w:drawing>
          <wp:inline distT="0" distB="0" distL="0" distR="0">
            <wp:extent cx="24395" cy="12193"/>
            <wp:effectExtent l="0" t="0" r="0" b="0"/>
            <wp:docPr id="90480" name="Picture 90480"/>
            <wp:cNvGraphicFramePr/>
            <a:graphic xmlns:a="http://schemas.openxmlformats.org/drawingml/2006/main">
              <a:graphicData uri="http://schemas.openxmlformats.org/drawingml/2006/picture">
                <pic:pic xmlns:pic="http://schemas.openxmlformats.org/drawingml/2006/picture">
                  <pic:nvPicPr>
                    <pic:cNvPr id="90480" name="Picture 90480"/>
                    <pic:cNvPicPr/>
                  </pic:nvPicPr>
                  <pic:blipFill>
                    <a:blip r:embed="rId8" cstate="print"/>
                    <a:stretch>
                      <a:fillRect/>
                    </a:stretch>
                  </pic:blipFill>
                  <pic:spPr>
                    <a:xfrm>
                      <a:off x="0" y="0"/>
                      <a:ext cx="24395" cy="12193"/>
                    </a:xfrm>
                    <a:prstGeom prst="rect">
                      <a:avLst/>
                    </a:prstGeom>
                  </pic:spPr>
                </pic:pic>
              </a:graphicData>
            </a:graphic>
          </wp:inline>
        </w:drawing>
      </w:r>
      <w:r>
        <w:t>государственных и муниципальных услуг (функций) Ленинградской области» (далее — Портал Ленинградской области); на информационных стендах в местах предоставления муниципальной услуги; при личном обращении заявителя в администрацию Дзержинского сельского поселения или многофункциональный центр; при обращении в письменной форме, в форме электронного документа; по телефону.</w:t>
      </w:r>
    </w:p>
    <w:p w:rsidR="00F52F62" w:rsidRDefault="003E498A">
      <w:pPr>
        <w:ind w:left="71" w:right="206"/>
      </w:pPr>
      <w:r>
        <w:t>1.3</w:t>
      </w:r>
      <w:r w:rsidR="00472DE2">
        <w:t>.</w:t>
      </w:r>
      <w:r>
        <w:t>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F52F62" w:rsidRDefault="003E498A">
      <w:pPr>
        <w:numPr>
          <w:ilvl w:val="1"/>
          <w:numId w:val="2"/>
        </w:numPr>
        <w:ind w:right="206"/>
      </w:pPr>
      <w:r>
        <w:t>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F52F62" w:rsidRDefault="003E498A">
      <w:pPr>
        <w:numPr>
          <w:ilvl w:val="1"/>
          <w:numId w:val="2"/>
        </w:numPr>
        <w:ind w:right="206"/>
      </w:pPr>
      <w: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F52F62" w:rsidRDefault="003E498A">
      <w:pPr>
        <w:ind w:left="71" w:right="206"/>
      </w:pPr>
      <w: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Ленинградской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w:t>
      </w:r>
    </w:p>
    <w:p w:rsidR="00F52F62" w:rsidRDefault="003E498A">
      <w:pPr>
        <w:numPr>
          <w:ilvl w:val="1"/>
          <w:numId w:val="2"/>
        </w:numPr>
        <w:ind w:right="206"/>
      </w:pPr>
      <w:r>
        <w:t>Информация о порядке предоставления муниципальной услуги предоставляется бесплатно.</w:t>
      </w:r>
    </w:p>
    <w:p w:rsidR="00F52F62" w:rsidRDefault="003E498A">
      <w:pPr>
        <w:ind w:left="71" w:right="206"/>
      </w:pPr>
      <w:r>
        <w:t>1.3.6. Порядок, форма, место размещения и способы получения справочной информации.</w:t>
      </w:r>
    </w:p>
    <w:p w:rsidR="00F52F62" w:rsidRDefault="003E498A">
      <w:pPr>
        <w:ind w:left="71" w:right="206"/>
      </w:pPr>
      <w:r>
        <w:t>Информацию о месте нахождения, графике работы администрации Дзержинского сельского поселения,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Дзержинского сельского поселения, организаций, участвующих в предоставлении муниципальной услуги, адреса официального сайта, а также электронной почты и (или) формы обратной связи администрации Дзержинского сельского поселения, в сети «Интернет», можно получить:</w:t>
      </w:r>
    </w:p>
    <w:p w:rsidR="00F52F62" w:rsidRDefault="003E498A">
      <w:pPr>
        <w:ind w:left="211" w:right="77"/>
      </w:pPr>
      <w:r>
        <w:lastRenderedPageBreak/>
        <w:t>на информационном стенде, находящемся в администрации Дзержинского сельского поселения; на официальном сайте администрации Дзержинского сельского поселения; в федеральной государственной информационной системе</w:t>
      </w:r>
    </w:p>
    <w:p w:rsidR="00F52F62" w:rsidRDefault="003E498A">
      <w:pPr>
        <w:ind w:left="221" w:right="67" w:firstLine="0"/>
      </w:pPr>
      <w:r>
        <w:t>«Федеральный реестр государственных и муниципальных услуг (функций)» (далее — федеральный реестр); на Едином портале государственных и муниципальных услуг</w:t>
      </w:r>
    </w:p>
    <w:p w:rsidR="00F52F62" w:rsidRDefault="003E498A">
      <w:pPr>
        <w:ind w:left="932" w:right="134" w:hanging="701"/>
      </w:pPr>
      <w:r>
        <w:t>(функций); на Портале Ленинградской области; при обращении в письменной форме, в форме электронного документа; по телефону.</w:t>
      </w:r>
    </w:p>
    <w:p w:rsidR="00F52F62" w:rsidRDefault="003E498A">
      <w:pPr>
        <w:spacing w:after="317"/>
        <w:ind w:left="240" w:right="58"/>
      </w:pPr>
      <w:r>
        <w:t>1</w:t>
      </w:r>
      <w:r w:rsidR="00472DE2">
        <w:t>.</w:t>
      </w:r>
      <w:r>
        <w:t>3.7. Информация о муниципальной услуге внесена в Реестр муниципальных услуг муниципального образования «Дзержинское сельское поселение».</w:t>
      </w:r>
    </w:p>
    <w:p w:rsidR="00F52F62" w:rsidRPr="00472DE2" w:rsidRDefault="00472DE2" w:rsidP="00472DE2">
      <w:pPr>
        <w:pStyle w:val="a3"/>
        <w:numPr>
          <w:ilvl w:val="0"/>
          <w:numId w:val="19"/>
        </w:numPr>
        <w:spacing w:after="34" w:line="232" w:lineRule="auto"/>
        <w:ind w:right="187"/>
        <w:rPr>
          <w:b/>
        </w:rPr>
      </w:pPr>
      <w:r>
        <w:rPr>
          <w:b/>
          <w:sz w:val="30"/>
        </w:rPr>
        <w:t xml:space="preserve"> </w:t>
      </w:r>
      <w:r w:rsidR="003E498A" w:rsidRPr="00472DE2">
        <w:rPr>
          <w:b/>
          <w:sz w:val="30"/>
        </w:rPr>
        <w:t>Стандарт предоставления муниципальной услуги</w:t>
      </w:r>
    </w:p>
    <w:p w:rsidR="00F52F62" w:rsidRPr="00472DE2" w:rsidRDefault="00472DE2" w:rsidP="00472DE2">
      <w:pPr>
        <w:spacing w:after="34" w:line="232" w:lineRule="auto"/>
        <w:ind w:left="0" w:right="187" w:firstLine="0"/>
        <w:rPr>
          <w:b/>
        </w:rPr>
      </w:pPr>
      <w:r>
        <w:rPr>
          <w:b/>
          <w:sz w:val="30"/>
        </w:rPr>
        <w:t xml:space="preserve">                 2.1. </w:t>
      </w:r>
      <w:r w:rsidR="003E498A" w:rsidRPr="00472DE2">
        <w:rPr>
          <w:b/>
          <w:sz w:val="30"/>
        </w:rPr>
        <w:t>Наименование муниципальной услуги:</w:t>
      </w:r>
    </w:p>
    <w:p w:rsidR="00472DE2" w:rsidRDefault="003E498A" w:rsidP="00472DE2">
      <w:pPr>
        <w:spacing w:after="59"/>
        <w:ind w:left="240" w:right="48"/>
      </w:pPr>
      <w:r>
        <w:t>«Согласование создания мест (площадок) накопления твердых коммунальных отходов, находящихся на территории муниципального образования».</w:t>
      </w:r>
    </w:p>
    <w:p w:rsidR="00F52F62" w:rsidRDefault="00472DE2" w:rsidP="00472DE2">
      <w:pPr>
        <w:spacing w:after="59"/>
        <w:ind w:left="240" w:right="48"/>
      </w:pPr>
      <w:r>
        <w:t>2.2. </w:t>
      </w:r>
      <w:r w:rsidR="003E498A" w:rsidRPr="00472DE2">
        <w:rPr>
          <w:sz w:val="30"/>
        </w:rPr>
        <w:t>Наименование органа местного самоуправления, предоставляющего муниципальную услугу</w:t>
      </w:r>
    </w:p>
    <w:p w:rsidR="00472DE2" w:rsidRDefault="003E498A" w:rsidP="00472DE2">
      <w:pPr>
        <w:ind w:left="250"/>
      </w:pPr>
      <w:r>
        <w:t>Муниципальная услуга предоставляется администрацией Дзержинского сельского поселения (далее - администрация).</w:t>
      </w:r>
      <w:r w:rsidR="00472DE2">
        <w:t xml:space="preserve">    </w:t>
      </w:r>
    </w:p>
    <w:p w:rsidR="00F52F62" w:rsidRPr="00472DE2" w:rsidRDefault="00472DE2" w:rsidP="00472DE2">
      <w:pPr>
        <w:ind w:left="250"/>
        <w:rPr>
          <w:b/>
        </w:rPr>
      </w:pPr>
      <w:r w:rsidRPr="00472DE2">
        <w:rPr>
          <w:b/>
        </w:rPr>
        <w:t>2.3. </w:t>
      </w:r>
      <w:r w:rsidR="003E498A" w:rsidRPr="00472DE2">
        <w:rPr>
          <w:b/>
        </w:rPr>
        <w:t>Результат предоставления муниципальной услуги Результатом предоставления муниципальной услуги является:</w:t>
      </w:r>
    </w:p>
    <w:p w:rsidR="00F52F62" w:rsidRDefault="003E498A">
      <w:pPr>
        <w:ind w:left="250" w:right="29"/>
      </w:pPr>
      <w:r>
        <w:t>решение о согласовании создания места (площадки) накопления твердых коммунальных отходов, находящихся на территории муниципального образования «Дзержинское сельское поселение»; решение об отказе в согласовании создания места (площадки) накопления твердых коммунальных отходов, находящихся на территории муниципального образования «Дзержинское сельское поселение».</w:t>
      </w:r>
    </w:p>
    <w:p w:rsidR="00F52F62" w:rsidRPr="00472DE2" w:rsidRDefault="00472DE2" w:rsidP="00472DE2">
      <w:pPr>
        <w:pStyle w:val="a3"/>
        <w:spacing w:after="34" w:line="232" w:lineRule="auto"/>
        <w:ind w:right="187" w:firstLine="0"/>
        <w:rPr>
          <w:b/>
        </w:rPr>
      </w:pPr>
      <w:r>
        <w:rPr>
          <w:b/>
          <w:sz w:val="30"/>
        </w:rPr>
        <w:t xml:space="preserve">   2.4. </w:t>
      </w:r>
      <w:r w:rsidR="003E498A" w:rsidRPr="00472DE2">
        <w:rPr>
          <w:b/>
          <w:sz w:val="30"/>
        </w:rPr>
        <w:t>Срок предоставления муниципальной услуги.</w:t>
      </w:r>
    </w:p>
    <w:p w:rsidR="00F52F62" w:rsidRDefault="00472DE2" w:rsidP="00472DE2">
      <w:pPr>
        <w:ind w:left="0" w:right="206" w:firstLine="0"/>
      </w:pPr>
      <w:r>
        <w:t xml:space="preserve">             2.4.1. </w:t>
      </w:r>
      <w:r w:rsidR="003E498A">
        <w:t>Решение о согласовании создания места (площадки) накопления твердых коммунальных отходов или об отказе в согласовании создания места (площадки) накопления твердых коммунальных отходов должно быть принято не позднее чем через 10 календарных дней со дня поступления заявления.</w:t>
      </w:r>
    </w:p>
    <w:p w:rsidR="00F52F62" w:rsidRDefault="00472DE2" w:rsidP="00472DE2">
      <w:pPr>
        <w:spacing w:after="70"/>
        <w:ind w:left="279" w:firstLine="0"/>
      </w:pPr>
      <w:r>
        <w:t xml:space="preserve">         </w:t>
      </w:r>
      <w:r w:rsidR="003E498A">
        <w:t>2.4</w:t>
      </w:r>
      <w:r>
        <w:t>.</w:t>
      </w:r>
      <w:r w:rsidR="003E498A">
        <w:t xml:space="preserve">2. В целях оценки заявления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w:t>
      </w:r>
      <w:r w:rsidR="003E498A">
        <w:lastRenderedPageBreak/>
        <w:t>осуществлять федеральный государственный санитарно-эпидемиологический надзор (далее - запрос).</w:t>
      </w:r>
    </w:p>
    <w:p w:rsidR="00F52F62" w:rsidRDefault="003E498A">
      <w:pPr>
        <w:ind w:left="71" w:right="206"/>
      </w:pPr>
      <w:r>
        <w:t>По запросу Уполномоченного органа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Уполномоченный орган в срок не позднее 7 дней со дня поступления запроса.</w:t>
      </w:r>
    </w:p>
    <w:p w:rsidR="00F52F62" w:rsidRDefault="003E498A">
      <w:pPr>
        <w:ind w:left="71" w:right="206"/>
      </w:pPr>
      <w:r>
        <w:t>В случае направления запроса срок рассмотрения заявления может быть увеличен по решению Уполномоченного органа до 20 дней.</w:t>
      </w:r>
    </w:p>
    <w:p w:rsidR="00F52F62" w:rsidRPr="00472DE2" w:rsidRDefault="00472DE2" w:rsidP="00472DE2">
      <w:pPr>
        <w:spacing w:after="59" w:line="232" w:lineRule="auto"/>
        <w:ind w:left="0" w:right="187" w:firstLine="0"/>
        <w:rPr>
          <w:b/>
        </w:rPr>
      </w:pPr>
      <w:r>
        <w:rPr>
          <w:b/>
          <w:sz w:val="30"/>
        </w:rPr>
        <w:t xml:space="preserve">       </w:t>
      </w:r>
      <w:r w:rsidRPr="00472DE2">
        <w:rPr>
          <w:b/>
          <w:sz w:val="30"/>
        </w:rPr>
        <w:t>2.5.</w:t>
      </w:r>
      <w:r>
        <w:rPr>
          <w:b/>
          <w:sz w:val="30"/>
        </w:rPr>
        <w:t xml:space="preserve"> </w:t>
      </w:r>
      <w:r w:rsidR="003E498A" w:rsidRPr="00472DE2">
        <w:rPr>
          <w:b/>
          <w:sz w:val="30"/>
        </w:rPr>
        <w:t>Нормативные правовые акты, регулирующие предоставление муниципальной услуги.</w:t>
      </w:r>
    </w:p>
    <w:p w:rsidR="00F52F62" w:rsidRDefault="003E498A">
      <w:pPr>
        <w:ind w:left="71" w:right="206"/>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сайте администрации, в федеральном реестре, в Едином портале государственных и муниципальных услуг (функций).</w:t>
      </w:r>
    </w:p>
    <w:p w:rsidR="00F52F62" w:rsidRPr="00472DE2" w:rsidRDefault="00472DE2" w:rsidP="00472DE2">
      <w:pPr>
        <w:spacing w:line="232" w:lineRule="auto"/>
        <w:ind w:left="0" w:right="187" w:firstLine="0"/>
        <w:rPr>
          <w:b/>
        </w:rPr>
      </w:pPr>
      <w:r>
        <w:rPr>
          <w:b/>
          <w:sz w:val="30"/>
        </w:rPr>
        <w:t xml:space="preserve">       </w:t>
      </w:r>
      <w:r w:rsidRPr="00472DE2">
        <w:rPr>
          <w:b/>
          <w:sz w:val="30"/>
        </w:rPr>
        <w:t>2.6.</w:t>
      </w:r>
      <w:r>
        <w:rPr>
          <w:b/>
          <w:sz w:val="30"/>
        </w:rPr>
        <w:t xml:space="preserve"> </w:t>
      </w:r>
      <w:r w:rsidR="003E498A" w:rsidRPr="00472DE2">
        <w:rPr>
          <w:b/>
          <w:sz w:val="30"/>
        </w:rPr>
        <w:t>Исчерпывающий перечень документов, необходимых для предоставления муниципальной услуги.</w:t>
      </w:r>
    </w:p>
    <w:p w:rsidR="00F52F62" w:rsidRDefault="00472DE2" w:rsidP="00472DE2">
      <w:pPr>
        <w:ind w:left="0" w:right="206" w:firstLine="0"/>
      </w:pPr>
      <w:r>
        <w:t xml:space="preserve">      2.6.1.</w:t>
      </w:r>
      <w:r w:rsidR="003E498A">
        <w:t xml:space="preserve"> Для предоставления муниципальной услуги заявитель представляет заявление по форме согласно приложению № 1 к настоящему административному регламенту.</w:t>
      </w:r>
    </w:p>
    <w:p w:rsidR="00F52F62" w:rsidRDefault="00472DE2" w:rsidP="00472DE2">
      <w:pPr>
        <w:ind w:left="0" w:right="206" w:firstLine="0"/>
      </w:pPr>
      <w:r>
        <w:t xml:space="preserve">      </w:t>
      </w:r>
      <w:r w:rsidR="003E498A">
        <w:t>2.6</w:t>
      </w:r>
      <w:r>
        <w:t>.</w:t>
      </w:r>
      <w:r w:rsidR="003E498A">
        <w:t>2. К заявлению прилагаются следующие документы:</w:t>
      </w:r>
    </w:p>
    <w:p w:rsidR="00F52F62" w:rsidRDefault="00472DE2" w:rsidP="00472DE2">
      <w:pPr>
        <w:spacing w:after="50"/>
        <w:ind w:left="71" w:right="206" w:firstLine="0"/>
      </w:pPr>
      <w:r>
        <w:t xml:space="preserve">     </w:t>
      </w:r>
      <w:r w:rsidR="003E498A">
        <w:t>2.6.2.1, Документы, содержащие данные о собственниках мест (площадок) накопления твердых коммунальных отходов:</w:t>
      </w:r>
    </w:p>
    <w:p w:rsidR="00F52F62" w:rsidRDefault="003E498A">
      <w:pPr>
        <w:ind w:left="71" w:right="206"/>
      </w:pPr>
      <w:r>
        <w:t>для юридических лиц полное наименование и основной государственный регистрационный номер записи в Едином государственном реестре юридических лиц, юридический адрес; для индивидуальных предпринимателей - фамилия, имя, отчество (последнее - при наличии), основной государственный регистрационный номер записи в Едином государственном реестре индивидуальных предпринимателей, адрес регистрации по месту жительства; для физических лиц - фамилия, имя, отчество, серия, номер и дата выдачи паспорта или иного документа, удостоверяющего личность в соответствии с законодательством Российской Федерации, адрес регистрации по месту жительства, контактные данные.</w:t>
      </w:r>
    </w:p>
    <w:p w:rsidR="00F52F62" w:rsidRDefault="00472DE2" w:rsidP="00472DE2">
      <w:pPr>
        <w:ind w:left="0" w:right="206" w:firstLine="0"/>
      </w:pPr>
      <w:r>
        <w:t xml:space="preserve">    2.6.2.2. </w:t>
      </w:r>
      <w:r w:rsidR="003E498A">
        <w:t>Схема нахождения места (площадки) накопления твердых коммунальных отходов на карте масштаба 1:2000.</w:t>
      </w:r>
    </w:p>
    <w:p w:rsidR="00F52F62" w:rsidRDefault="00472DE2" w:rsidP="00472DE2">
      <w:pPr>
        <w:spacing w:after="29"/>
        <w:ind w:left="0" w:right="206" w:firstLine="0"/>
      </w:pPr>
      <w:r>
        <w:t xml:space="preserve">    2.6.2.3. </w:t>
      </w:r>
      <w:r w:rsidR="003E498A">
        <w:t>Решение о размещении объектов (мест (площадок) накопления отходов)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случае нахождения объектов (мест (площадок) накопления отходов) на землях или земельных участках, находящихся в государственной или муниципальной собственности).</w:t>
      </w:r>
    </w:p>
    <w:p w:rsidR="00F52F62" w:rsidRDefault="00DB2C2A" w:rsidP="00DB2C2A">
      <w:pPr>
        <w:ind w:left="71" w:right="206" w:firstLine="0"/>
      </w:pPr>
      <w:r>
        <w:lastRenderedPageBreak/>
        <w:t xml:space="preserve">        </w:t>
      </w:r>
      <w:r w:rsidR="003E498A">
        <w:t>2.6.2.4. Документы, подтверждающие согласие собственника земельного участка, на котором планируется размещение места накопления твердых коммунальных отходов в соответствии со схемой нахождения места (площадки) накопления твердых коммунальных отходов.</w:t>
      </w:r>
    </w:p>
    <w:p w:rsidR="00F52F62" w:rsidRDefault="00DB2C2A" w:rsidP="00DB2C2A">
      <w:pPr>
        <w:spacing w:after="88"/>
        <w:ind w:left="226" w:firstLine="0"/>
      </w:pPr>
      <w:r>
        <w:t xml:space="preserve">      2.6.3. </w:t>
      </w:r>
      <w:r w:rsidR="003E498A">
        <w:t>Заявление оформляется на русском языке, заверяется подписью заявителя.</w:t>
      </w:r>
    </w:p>
    <w:p w:rsidR="00F52F62" w:rsidRDefault="003E498A">
      <w:pPr>
        <w:spacing w:after="56"/>
        <w:ind w:left="231" w:right="67"/>
      </w:pPr>
      <w:r>
        <w:t>Документы, прилагаемые к заявлению, представляются в подлинниках или копиях. Копии документов, прилагаемые к заявлению, представляются с предъявлением подлинников либо заверенными в нотариальном порядке.</w:t>
      </w:r>
    </w:p>
    <w:p w:rsidR="00F52F62" w:rsidRDefault="00DB2C2A" w:rsidP="00DB2C2A">
      <w:pPr>
        <w:ind w:left="226" w:firstLine="0"/>
      </w:pPr>
      <w:r>
        <w:t xml:space="preserve">     2.6.4. </w:t>
      </w:r>
      <w:r w:rsidR="003E498A">
        <w:t>При предоставлении муниципальной услуги администрация не вправе требовать от заявителя:</w:t>
      </w:r>
    </w:p>
    <w:p w:rsidR="00F52F62" w:rsidRDefault="003E498A">
      <w:pPr>
        <w:ind w:left="211" w:right="67"/>
      </w:pPr>
      <w: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 представления документов и информации, которые в соответствии с нормативными правовыми актами Российской Федерации, нормативными правовыми актами Ленинградской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Закона № 210-ФЗ;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52F62" w:rsidRDefault="003E498A">
      <w:pPr>
        <w:ind w:left="211" w:right="67"/>
      </w:pPr>
      <w: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w:t>
      </w:r>
      <w:r>
        <w:lastRenderedPageBreak/>
        <w:t>предоставлении муниципальной услуги; выявление документально подтвержденного факта (признаков) ошибочного или противоправного действия (бездействия) должностного</w:t>
      </w:r>
    </w:p>
    <w:p w:rsidR="00F52F62" w:rsidRDefault="003E498A">
      <w:pPr>
        <w:ind w:left="71" w:right="206" w:firstLine="0"/>
      </w:pPr>
      <w:r>
        <w:t>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52F62" w:rsidRPr="00DB2C2A" w:rsidRDefault="00DB2C2A" w:rsidP="00DB2C2A">
      <w:pPr>
        <w:spacing w:after="34" w:line="232" w:lineRule="auto"/>
        <w:ind w:left="0" w:right="187" w:firstLine="0"/>
        <w:rPr>
          <w:b/>
        </w:rPr>
      </w:pPr>
      <w:r>
        <w:rPr>
          <w:b/>
          <w:sz w:val="30"/>
        </w:rPr>
        <w:t xml:space="preserve">       </w:t>
      </w:r>
      <w:r w:rsidRPr="00DB2C2A">
        <w:rPr>
          <w:b/>
          <w:sz w:val="30"/>
        </w:rPr>
        <w:t>2.7.</w:t>
      </w:r>
      <w:r>
        <w:rPr>
          <w:b/>
          <w:sz w:val="30"/>
        </w:rPr>
        <w:t xml:space="preserve">  </w:t>
      </w:r>
      <w:r w:rsidR="003E498A" w:rsidRPr="00DB2C2A">
        <w:rPr>
          <w:b/>
          <w:sz w:val="30"/>
        </w:rPr>
        <w:t>Перечень оснований для отказа в приеме документов</w:t>
      </w:r>
    </w:p>
    <w:p w:rsidR="00F52F62" w:rsidRDefault="003E498A">
      <w:pPr>
        <w:ind w:left="71" w:right="206"/>
      </w:pPr>
      <w:r>
        <w:t>Оснований для отказа в приеме заявления и документов, необходимых для предоставления муниципальной услуги, не установлено.</w:t>
      </w:r>
    </w:p>
    <w:p w:rsidR="00F52F62" w:rsidRDefault="00DB2C2A" w:rsidP="00DB2C2A">
      <w:pPr>
        <w:spacing w:line="232" w:lineRule="auto"/>
        <w:ind w:left="0" w:right="187" w:firstLine="0"/>
      </w:pPr>
      <w:r>
        <w:rPr>
          <w:b/>
          <w:sz w:val="30"/>
        </w:rPr>
        <w:t xml:space="preserve">      </w:t>
      </w:r>
      <w:r w:rsidRPr="00DB2C2A">
        <w:rPr>
          <w:b/>
          <w:sz w:val="30"/>
        </w:rPr>
        <w:t>2.8.</w:t>
      </w:r>
      <w:r>
        <w:rPr>
          <w:b/>
          <w:sz w:val="30"/>
        </w:rPr>
        <w:t xml:space="preserve"> </w:t>
      </w:r>
      <w:r w:rsidR="003E498A" w:rsidRPr="00DB2C2A">
        <w:rPr>
          <w:b/>
          <w:sz w:val="30"/>
        </w:rPr>
        <w:t>Исчерпывающий перечень оснований для приостановления предоставления муниципальной услуги или отказа в предоставлении муниципальной услуги</w:t>
      </w:r>
      <w:r w:rsidR="003E498A" w:rsidRPr="00DB2C2A">
        <w:rPr>
          <w:sz w:val="30"/>
        </w:rPr>
        <w:t>.</w:t>
      </w:r>
    </w:p>
    <w:p w:rsidR="00F52F62" w:rsidRDefault="00DB2C2A" w:rsidP="00DB2C2A">
      <w:pPr>
        <w:ind w:left="0" w:right="206" w:firstLine="0"/>
      </w:pPr>
      <w:r>
        <w:t xml:space="preserve">       2.8.1. </w:t>
      </w:r>
      <w:r w:rsidR="003E498A">
        <w:t>Основания для приостановления предоставления муниципальной услуги отсутствуют.</w:t>
      </w:r>
    </w:p>
    <w:p w:rsidR="00F52F62" w:rsidRDefault="00DB2C2A" w:rsidP="00DB2C2A">
      <w:pPr>
        <w:spacing w:after="248"/>
        <w:ind w:left="71" w:right="206" w:firstLine="0"/>
      </w:pPr>
      <w:r>
        <w:t xml:space="preserve">      </w:t>
      </w:r>
      <w:r w:rsidR="003E498A">
        <w:t>2</w:t>
      </w:r>
      <w:r>
        <w:t>.</w:t>
      </w:r>
      <w:r w:rsidR="003E498A">
        <w:t xml:space="preserve">8.2. Основания для отказа в согласовании создания места (площадки) накопления твердых коммунальных отходов, находящихся на территории муниципального образования «Дзержинское сельское поселение»: несоответствие заявления установленной форме; несоответствие места (площадки) накопления твердых коммунальных отходов требованиям Правил благоустройства муниципального образования «Дзержинское сельское поселение», утвержденных Решением совета Депутатов Дзержинского сельского поселения от 16.10.2017 года N2144 «Об утверждении Правил внешнего благоустройства и санитарного содержания территории Дзержинского сельского поселения </w:t>
      </w:r>
      <w:proofErr w:type="spellStart"/>
      <w:r w:rsidR="003E498A">
        <w:t>Лужского</w:t>
      </w:r>
      <w:proofErr w:type="spellEnd"/>
      <w:r w:rsidR="003E498A">
        <w:t xml:space="preserve"> муниципального района Ленинградской области»,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F52F62" w:rsidRPr="00DB2C2A" w:rsidRDefault="00DB2C2A" w:rsidP="00DB2C2A">
      <w:pPr>
        <w:spacing w:line="232" w:lineRule="auto"/>
        <w:ind w:left="0" w:right="187" w:firstLine="0"/>
        <w:rPr>
          <w:b/>
        </w:rPr>
      </w:pPr>
      <w:r>
        <w:rPr>
          <w:b/>
          <w:sz w:val="30"/>
        </w:rPr>
        <w:t xml:space="preserve">       </w:t>
      </w:r>
      <w:r w:rsidRPr="00DB2C2A">
        <w:rPr>
          <w:b/>
          <w:sz w:val="30"/>
        </w:rPr>
        <w:t>2.9.</w:t>
      </w:r>
      <w:r>
        <w:rPr>
          <w:b/>
          <w:sz w:val="30"/>
        </w:rPr>
        <w:t xml:space="preserve"> </w:t>
      </w:r>
      <w:r w:rsidR="003E498A" w:rsidRPr="00DB2C2A">
        <w:rPr>
          <w:b/>
          <w:sz w:val="30"/>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52F62" w:rsidRDefault="003E498A">
      <w:pPr>
        <w:ind w:left="71" w:right="206"/>
      </w:pPr>
      <w:r>
        <w:t>Услуги, которые являются необходимыми и обязательными для предоставления муниципальной услуги, отсутствуют.</w:t>
      </w:r>
    </w:p>
    <w:p w:rsidR="00F52F62" w:rsidRPr="00DB2C2A" w:rsidRDefault="00DB2C2A" w:rsidP="00DB2C2A">
      <w:pPr>
        <w:spacing w:after="31" w:line="232" w:lineRule="auto"/>
        <w:ind w:left="0" w:right="187" w:firstLine="0"/>
        <w:rPr>
          <w:b/>
        </w:rPr>
      </w:pPr>
      <w:r>
        <w:rPr>
          <w:b/>
          <w:sz w:val="30"/>
        </w:rPr>
        <w:lastRenderedPageBreak/>
        <w:t xml:space="preserve">        </w:t>
      </w:r>
      <w:r w:rsidRPr="00DB2C2A">
        <w:rPr>
          <w:b/>
          <w:sz w:val="30"/>
        </w:rPr>
        <w:t>2.10.</w:t>
      </w:r>
      <w:r>
        <w:rPr>
          <w:b/>
          <w:sz w:val="30"/>
        </w:rPr>
        <w:t xml:space="preserve"> </w:t>
      </w:r>
      <w:r w:rsidR="003E498A" w:rsidRPr="00DB2C2A">
        <w:rPr>
          <w:b/>
          <w:sz w:val="30"/>
        </w:rPr>
        <w:t>Порядок, размер и основания взимания государственной пошлины или иной платы, взимаемой за предоставление муниципальной услуги.</w:t>
      </w:r>
    </w:p>
    <w:p w:rsidR="00F52F62" w:rsidRDefault="003E498A">
      <w:pPr>
        <w:ind w:left="71" w:right="206"/>
      </w:pPr>
      <w:r>
        <w:t>Предоставление муниципальной услуги осуществляется на бесплатной основе.</w:t>
      </w:r>
    </w:p>
    <w:p w:rsidR="00F52F62" w:rsidRDefault="003E498A" w:rsidP="00DB2C2A">
      <w:pPr>
        <w:spacing w:line="232" w:lineRule="auto"/>
        <w:ind w:left="0" w:right="187" w:firstLine="0"/>
      </w:pPr>
      <w:r>
        <w:rPr>
          <w:b/>
          <w:sz w:val="30"/>
        </w:rPr>
        <w:t>       </w:t>
      </w:r>
      <w:r w:rsidR="00DB2C2A" w:rsidRPr="00DB2C2A">
        <w:rPr>
          <w:b/>
          <w:sz w:val="30"/>
        </w:rPr>
        <w:t>2.11.</w:t>
      </w:r>
      <w:r>
        <w:rPr>
          <w:b/>
          <w:sz w:val="30"/>
        </w:rPr>
        <w:t>  </w:t>
      </w:r>
      <w:r w:rsidRPr="00DB2C2A">
        <w:rPr>
          <w:b/>
          <w:sz w:val="30"/>
        </w:rPr>
        <w:t>Максимальный срок ожидания в очереди при подаче запроса о предоставлении муниципальной услуги</w:t>
      </w:r>
      <w:r>
        <w:rPr>
          <w:sz w:val="30"/>
        </w:rPr>
        <w:t xml:space="preserve"> и при получении результата предоставления муниципальной услуги</w:t>
      </w:r>
    </w:p>
    <w:p w:rsidR="00F52F62" w:rsidRDefault="003E498A">
      <w:pPr>
        <w:ind w:left="71" w:right="206"/>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F52F62" w:rsidRPr="00DB2C2A" w:rsidRDefault="003E498A" w:rsidP="00DB2C2A">
      <w:pPr>
        <w:spacing w:line="232" w:lineRule="auto"/>
        <w:ind w:left="0" w:right="187" w:firstLine="0"/>
        <w:rPr>
          <w:b/>
        </w:rPr>
      </w:pPr>
      <w:r>
        <w:rPr>
          <w:b/>
          <w:sz w:val="30"/>
        </w:rPr>
        <w:t>      </w:t>
      </w:r>
      <w:r w:rsidR="00DB2C2A" w:rsidRPr="00DB2C2A">
        <w:rPr>
          <w:b/>
          <w:sz w:val="30"/>
        </w:rPr>
        <w:t>2.12.</w:t>
      </w:r>
      <w:r>
        <w:rPr>
          <w:b/>
          <w:sz w:val="30"/>
        </w:rPr>
        <w:t>  </w:t>
      </w:r>
      <w:r w:rsidRPr="00DB2C2A">
        <w:rPr>
          <w:b/>
          <w:sz w:val="30"/>
        </w:rPr>
        <w:t>Срок и порядок регистрации запроса о предоставлении муниципальной услуги, в том числе в электронной форме.</w:t>
      </w:r>
    </w:p>
    <w:p w:rsidR="00F52F62" w:rsidRDefault="003E498A">
      <w:pPr>
        <w:ind w:left="71" w:right="206"/>
      </w:pPr>
      <w: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F52F62" w:rsidRDefault="003E498A">
      <w:pPr>
        <w:ind w:left="71" w:right="206"/>
      </w:pPr>
      <w:r>
        <w:t>Заявление, поступившее посредством почтовой или электронной связи, в том числе через официальный сайт администрации или Портал Кировской области, подлежит обязательной регистрации в течение 1 рабочего дня с момента поступления его в администрацию.</w:t>
      </w:r>
    </w:p>
    <w:p w:rsidR="00F52F62" w:rsidRPr="00DB2C2A" w:rsidRDefault="003E498A" w:rsidP="00DB2C2A">
      <w:pPr>
        <w:spacing w:line="232" w:lineRule="auto"/>
        <w:ind w:left="0" w:right="187" w:firstLine="0"/>
        <w:rPr>
          <w:b/>
        </w:rPr>
      </w:pPr>
      <w:r>
        <w:rPr>
          <w:b/>
          <w:sz w:val="30"/>
        </w:rPr>
        <w:t>      </w:t>
      </w:r>
      <w:r w:rsidR="00DB2C2A" w:rsidRPr="00DB2C2A">
        <w:rPr>
          <w:b/>
          <w:sz w:val="30"/>
        </w:rPr>
        <w:t>2.13.</w:t>
      </w:r>
      <w:r>
        <w:rPr>
          <w:b/>
          <w:sz w:val="30"/>
        </w:rPr>
        <w:t>  </w:t>
      </w:r>
      <w:r w:rsidRPr="00DB2C2A">
        <w:rPr>
          <w:b/>
          <w:sz w:val="30"/>
        </w:rPr>
        <w:t>Требования к помещениям для предоставления муниципальной услуги.</w:t>
      </w:r>
    </w:p>
    <w:p w:rsidR="00F52F62" w:rsidRDefault="003E498A" w:rsidP="00DB2C2A">
      <w:pPr>
        <w:ind w:left="0" w:right="206" w:firstLine="0"/>
      </w:pPr>
      <w:r>
        <w:t>      </w:t>
      </w:r>
      <w:r w:rsidR="00DB2C2A">
        <w:t>2.13.1.</w:t>
      </w:r>
      <w:r>
        <w:t>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F52F62" w:rsidRDefault="003E498A" w:rsidP="00DB2C2A">
      <w:pPr>
        <w:ind w:left="0" w:right="206" w:firstLine="0"/>
      </w:pPr>
      <w:r>
        <w:t>      </w:t>
      </w:r>
      <w:r w:rsidR="00DB2C2A">
        <w:t>2.13.2.</w:t>
      </w:r>
      <w:r>
        <w:t> Места ожидания и места для заполнения запросов о предоставлении услуги должны соответствовать комфортным условиям (оборудуются стульями, столами (стойками), бланками заявлений, письменными принадлежностями) для заявителей и оптимальным условиям для работы должностных лиц.</w:t>
      </w:r>
    </w:p>
    <w:p w:rsidR="00F52F62" w:rsidRDefault="003E498A" w:rsidP="003E498A">
      <w:pPr>
        <w:ind w:left="134" w:right="206" w:firstLine="0"/>
      </w:pPr>
      <w:r>
        <w:t>       2</w:t>
      </w:r>
      <w:r w:rsidR="00DB2C2A">
        <w:t>.1</w:t>
      </w:r>
      <w:r>
        <w:t>3.3. Места для информирования должны быть оборудованы информационными стендами, содержащими следующую информацию:</w:t>
      </w:r>
    </w:p>
    <w:p w:rsidR="00F52F62" w:rsidRDefault="003E498A">
      <w:pPr>
        <w:ind w:left="71" w:right="206"/>
      </w:pPr>
      <w:r>
        <w:t>график работы (часы приема), контактные телефоны (телефон для справок), адрес официального сайта администрации в сети «Интернет», адреса электронной почты, перечень, формы документов для заполнения, образцы заполнения документов, бланки для заполнения; основания для отказа в предоставлении муниципальной услуги; порядок обжалования решений, действий (бездействия) администрации, ее должностных лиц, либо муниципальных служащих; перечень нормативных правовых актов, регулирующих предоставление муниципальной услуги.</w:t>
      </w:r>
    </w:p>
    <w:p w:rsidR="00F52F62" w:rsidRDefault="003E498A" w:rsidP="00DB2C2A">
      <w:pPr>
        <w:ind w:left="0" w:right="206" w:firstLine="0"/>
      </w:pPr>
      <w:r>
        <w:t>     </w:t>
      </w:r>
      <w:r w:rsidR="00DB2C2A">
        <w:t>2.13.4.</w:t>
      </w:r>
      <w:r>
        <w:t xml:space="preserve">   Кабинеты (кабинки) приема заявителей должны быть оборудованы информационными табличками с указанием: номера кабинета (кабинки); </w:t>
      </w:r>
      <w:r>
        <w:lastRenderedPageBreak/>
        <w:t>фамилии, имени и отчества специалиста, осуществляющего прием заявителей; дней и часов приема, времени перерыва на обед.</w:t>
      </w:r>
    </w:p>
    <w:p w:rsidR="00F52F62" w:rsidRDefault="003E498A" w:rsidP="00DB2C2A">
      <w:pPr>
        <w:spacing w:after="72"/>
        <w:ind w:left="0" w:right="206" w:firstLine="0"/>
      </w:pPr>
      <w:r>
        <w:t>     </w:t>
      </w:r>
      <w:r w:rsidR="00DB2C2A">
        <w:t>2.13.5.</w:t>
      </w:r>
      <w: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F52F62" w:rsidRDefault="003E498A" w:rsidP="00DB2C2A">
      <w:pPr>
        <w:spacing w:after="58"/>
        <w:ind w:left="0" w:right="206" w:firstLine="0"/>
      </w:pPr>
      <w:r>
        <w:t>    </w:t>
      </w:r>
      <w:r w:rsidR="00DB2C2A">
        <w:t>2.13.6.</w:t>
      </w:r>
      <w:r>
        <w:t xml:space="preserve"> Администрация обеспечивает условия доступности для инвалидов объектов (помещения, здания и иные сооружения) (далее </w:t>
      </w:r>
      <w:r>
        <w:rPr>
          <w:noProof/>
        </w:rPr>
        <w:drawing>
          <wp:inline distT="0" distB="0" distL="0" distR="0">
            <wp:extent cx="97582" cy="24386"/>
            <wp:effectExtent l="0" t="0" r="0" b="0"/>
            <wp:docPr id="14467" name="Picture 14467"/>
            <wp:cNvGraphicFramePr/>
            <a:graphic xmlns:a="http://schemas.openxmlformats.org/drawingml/2006/main">
              <a:graphicData uri="http://schemas.openxmlformats.org/drawingml/2006/picture">
                <pic:pic xmlns:pic="http://schemas.openxmlformats.org/drawingml/2006/picture">
                  <pic:nvPicPr>
                    <pic:cNvPr id="14467" name="Picture 14467"/>
                    <pic:cNvPicPr/>
                  </pic:nvPicPr>
                  <pic:blipFill>
                    <a:blip r:embed="rId9" cstate="print"/>
                    <a:stretch>
                      <a:fillRect/>
                    </a:stretch>
                  </pic:blipFill>
                  <pic:spPr>
                    <a:xfrm>
                      <a:off x="0" y="0"/>
                      <a:ext cx="97582" cy="24386"/>
                    </a:xfrm>
                    <a:prstGeom prst="rect">
                      <a:avLst/>
                    </a:prstGeom>
                  </pic:spPr>
                </pic:pic>
              </a:graphicData>
            </a:graphic>
          </wp:inline>
        </w:drawing>
      </w:r>
      <w:r>
        <w:t>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F52F62" w:rsidRDefault="003E498A" w:rsidP="00DB2C2A">
      <w:pPr>
        <w:spacing w:after="79"/>
        <w:ind w:left="71" w:right="206" w:firstLine="0"/>
      </w:pPr>
      <w:r>
        <w:t>    </w:t>
      </w:r>
      <w:r w:rsidR="00DB2C2A">
        <w:t>2.13.7.</w:t>
      </w:r>
      <w:r>
        <w:t xml:space="preserve"> Кабинеты (кабинки) приема заявителей должны быть оборудованы информационными табличками с указанием: номера кабинета (кабинки);</w:t>
      </w:r>
    </w:p>
    <w:p w:rsidR="00F52F62" w:rsidRDefault="003E498A">
      <w:pPr>
        <w:spacing w:after="34"/>
        <w:ind w:left="71" w:right="206"/>
      </w:pPr>
      <w:r>
        <w:t>фамилии, имени и отчества специалиста, осуществляющего прием заявителей; дней и часов приема, времени перерыва на обед.</w:t>
      </w:r>
    </w:p>
    <w:p w:rsidR="00F52F62" w:rsidRPr="00DB2C2A" w:rsidRDefault="003E498A" w:rsidP="00DB2C2A">
      <w:pPr>
        <w:spacing w:after="47" w:line="232" w:lineRule="auto"/>
        <w:ind w:left="0" w:right="187" w:firstLine="0"/>
        <w:rPr>
          <w:b/>
        </w:rPr>
      </w:pPr>
      <w:r>
        <w:rPr>
          <w:b/>
          <w:sz w:val="30"/>
        </w:rPr>
        <w:t>    </w:t>
      </w:r>
      <w:r w:rsidR="00DB2C2A" w:rsidRPr="00DB2C2A">
        <w:rPr>
          <w:b/>
          <w:sz w:val="30"/>
        </w:rPr>
        <w:t>2.14.</w:t>
      </w:r>
      <w:r>
        <w:rPr>
          <w:b/>
          <w:sz w:val="30"/>
        </w:rPr>
        <w:t>  </w:t>
      </w:r>
      <w:r w:rsidRPr="00DB2C2A">
        <w:rPr>
          <w:b/>
          <w:sz w:val="30"/>
        </w:rPr>
        <w:t>Показатели доступности и качества муниципальной услуги.</w:t>
      </w:r>
    </w:p>
    <w:p w:rsidR="00F52F62" w:rsidRDefault="003E498A" w:rsidP="00DB2C2A">
      <w:pPr>
        <w:ind w:left="0" w:right="206" w:firstLine="0"/>
      </w:pPr>
      <w:r>
        <w:t>    </w:t>
      </w:r>
      <w:r w:rsidR="00DB2C2A">
        <w:t>2.14.1.</w:t>
      </w:r>
      <w:r>
        <w:t>  Показателями доступности муниципальной услуги являются:</w:t>
      </w:r>
    </w:p>
    <w:p w:rsidR="00F52F62" w:rsidRDefault="003E498A">
      <w:pPr>
        <w:ind w:left="71" w:right="206"/>
      </w:pPr>
      <w:r>
        <w:t>транспортная доступность к местам предоставления муниципальной услуги; наличие различных каналов получения информации о порядке получения муниципальной услуги и ходе ее предоставления; 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Портала Кировской области; обеспечение доступности инвалидов к получению муниципальной услуги в соответствии с Федеральным законом от 24.11.1995 № 181-ФЗ «О социальной защите инвалидов в Российской Федерации»; возможность получения муниципальной услуги в многофункциональном центре предоставления государственных и муниципальных услуг, в том числе посредством комплексного запроса.</w:t>
      </w:r>
    </w:p>
    <w:p w:rsidR="00F52F62" w:rsidRDefault="003E498A" w:rsidP="00DB2C2A">
      <w:pPr>
        <w:spacing w:after="42"/>
        <w:ind w:left="0" w:right="206" w:firstLine="0"/>
      </w:pPr>
      <w:r>
        <w:t>       </w:t>
      </w:r>
      <w:r w:rsidR="00DB2C2A">
        <w:t>2.14.2.</w:t>
      </w:r>
      <w:r>
        <w:t xml:space="preserve">   Показателями качества муниципальной услуги являются: соблюдение срока предоставления муниципальной услуги; 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w:t>
      </w:r>
      <w:r>
        <w:lastRenderedPageBreak/>
        <w:t>услуги (в случае непосредственного обращения в администрацию), а также при получении результата предоставления муниципальной услуги.</w:t>
      </w:r>
    </w:p>
    <w:p w:rsidR="00F52F62" w:rsidRDefault="003E498A" w:rsidP="00DB2C2A">
      <w:pPr>
        <w:spacing w:after="27"/>
        <w:ind w:left="0" w:right="206" w:firstLine="0"/>
      </w:pPr>
      <w:r>
        <w:t>    </w:t>
      </w:r>
      <w:r w:rsidR="00DB2C2A">
        <w:t>2.14.3.</w:t>
      </w:r>
      <w:r>
        <w:t>  Получение муниципальной услуги по экстерриториальному принципу невозможно.</w:t>
      </w:r>
    </w:p>
    <w:p w:rsidR="00F52F62" w:rsidRDefault="003E498A" w:rsidP="00DB2C2A">
      <w:pPr>
        <w:ind w:left="0" w:right="206" w:firstLine="0"/>
      </w:pPr>
      <w:r>
        <w:t>    </w:t>
      </w:r>
      <w:r w:rsidR="00DB2C2A">
        <w:t>2.14.4.</w:t>
      </w:r>
      <w:r>
        <w:t> Возможность получения информации о ходе предоставления муниципальной услуги указана в пункте 1.33. настоящего Административного регламента.</w:t>
      </w:r>
    </w:p>
    <w:p w:rsidR="00F52F62" w:rsidRPr="00DB2C2A" w:rsidRDefault="003E498A" w:rsidP="00DB2C2A">
      <w:pPr>
        <w:spacing w:line="232" w:lineRule="auto"/>
        <w:ind w:left="0" w:right="187" w:firstLine="0"/>
        <w:rPr>
          <w:b/>
        </w:rPr>
      </w:pPr>
      <w:r>
        <w:rPr>
          <w:b/>
          <w:sz w:val="30"/>
        </w:rPr>
        <w:t>    </w:t>
      </w:r>
      <w:r w:rsidR="00DB2C2A" w:rsidRPr="00DB2C2A">
        <w:rPr>
          <w:b/>
          <w:sz w:val="30"/>
        </w:rPr>
        <w:t>2.15.</w:t>
      </w:r>
      <w:r>
        <w:rPr>
          <w:b/>
          <w:sz w:val="30"/>
        </w:rPr>
        <w:t> </w:t>
      </w:r>
      <w:r w:rsidRPr="00DB2C2A">
        <w:rPr>
          <w:b/>
          <w:sz w:val="30"/>
        </w:rPr>
        <w:t>Особенности предоставления муниципальной услуги в многофункциональном центре.</w:t>
      </w:r>
    </w:p>
    <w:p w:rsidR="00F52F62" w:rsidRDefault="003E498A">
      <w:pPr>
        <w:ind w:left="71" w:right="206"/>
      </w:pPr>
      <w: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F52F62" w:rsidRPr="00DB2C2A" w:rsidRDefault="003E498A" w:rsidP="00DB2C2A">
      <w:pPr>
        <w:spacing w:line="232" w:lineRule="auto"/>
        <w:ind w:left="0" w:right="187" w:firstLine="0"/>
        <w:rPr>
          <w:b/>
        </w:rPr>
      </w:pPr>
      <w:r>
        <w:rPr>
          <w:b/>
          <w:sz w:val="30"/>
        </w:rPr>
        <w:t>   </w:t>
      </w:r>
      <w:r w:rsidR="00DB2C2A" w:rsidRPr="00DB2C2A">
        <w:rPr>
          <w:b/>
          <w:sz w:val="30"/>
        </w:rPr>
        <w:t>2.16.</w:t>
      </w:r>
      <w:r>
        <w:rPr>
          <w:b/>
          <w:sz w:val="30"/>
        </w:rPr>
        <w:t> </w:t>
      </w:r>
      <w:r w:rsidRPr="00DB2C2A">
        <w:rPr>
          <w:b/>
          <w:sz w:val="30"/>
        </w:rPr>
        <w:t>Особенности предоставления муниципальной услуги в электронной форме.</w:t>
      </w:r>
    </w:p>
    <w:p w:rsidR="00F52F62" w:rsidRDefault="003E498A">
      <w:pPr>
        <w:ind w:left="71" w:right="206"/>
      </w:pPr>
      <w:r>
        <w:t>Особенности предоставления муниципальной услуги в электронной форме:</w:t>
      </w:r>
    </w:p>
    <w:p w:rsidR="00F52F62" w:rsidRDefault="003E498A">
      <w:pPr>
        <w:ind w:left="71" w:right="206"/>
      </w:pPr>
      <w: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государственных и муниципальных услуг (функций), Портале Ленинградской области; 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Ленинградской области; представление заявления в электронной форме с использованием сети Интернет, в том числе Портала Ленинградской области через «Личный кабинет»; получение результатов предоставления муниципальной услуги в электронном виде на Портале Ленинградской области через «Личный кабинет», если это не запрещено федеральным законом.</w:t>
      </w:r>
    </w:p>
    <w:p w:rsidR="00F52F62" w:rsidRDefault="003E498A">
      <w:pPr>
        <w:ind w:left="71" w:right="206"/>
      </w:pPr>
      <w: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52F62" w:rsidRDefault="003E498A">
      <w:pPr>
        <w:spacing w:after="56"/>
        <w:ind w:left="71" w:right="206"/>
      </w:pPr>
      <w:r>
        <w:t>для физических лиц: простая электронная подпись либо усиленная квалифицированная подпись; для юридических лиц: усиленная квалифицированная подпись.</w:t>
      </w:r>
    </w:p>
    <w:p w:rsidR="00F52F62" w:rsidRDefault="00DB2C2A">
      <w:pPr>
        <w:spacing w:after="54" w:line="232" w:lineRule="auto"/>
        <w:ind w:left="100" w:right="187" w:firstLine="691"/>
      </w:pPr>
      <w:r w:rsidRPr="00DB2C2A">
        <w:rPr>
          <w:b/>
          <w:sz w:val="30"/>
        </w:rPr>
        <w:t>3.</w:t>
      </w:r>
      <w:r w:rsidR="003E498A" w:rsidRPr="00DB2C2A">
        <w:rPr>
          <w:b/>
          <w:sz w:val="30"/>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w:t>
      </w:r>
      <w:r w:rsidR="003E498A" w:rsidRPr="00DB2C2A">
        <w:rPr>
          <w:b/>
          <w:sz w:val="30"/>
        </w:rPr>
        <w:lastRenderedPageBreak/>
        <w:t>также особенности</w:t>
      </w:r>
      <w:r w:rsidR="003E498A">
        <w:rPr>
          <w:sz w:val="30"/>
        </w:rPr>
        <w:t xml:space="preserve"> </w:t>
      </w:r>
      <w:r w:rsidR="003E498A" w:rsidRPr="00DB2C2A">
        <w:rPr>
          <w:b/>
          <w:sz w:val="30"/>
        </w:rPr>
        <w:t>выполнения административных процедур в многофункциональных центрах</w:t>
      </w:r>
    </w:p>
    <w:p w:rsidR="00F52F62" w:rsidRPr="00DB2C2A" w:rsidRDefault="003E498A">
      <w:pPr>
        <w:spacing w:after="26" w:line="232" w:lineRule="auto"/>
        <w:ind w:left="100" w:right="187" w:firstLine="691"/>
        <w:rPr>
          <w:b/>
        </w:rPr>
      </w:pPr>
      <w:r w:rsidRPr="00DB2C2A">
        <w:rPr>
          <w:b/>
          <w:sz w:val="30"/>
        </w:rPr>
        <w:t>3.1. Описание последовательности действий при предоставлении муниципальной услуги.</w:t>
      </w:r>
    </w:p>
    <w:p w:rsidR="00F52F62" w:rsidRDefault="003E498A">
      <w:pPr>
        <w:ind w:left="71" w:right="206"/>
      </w:pPr>
      <w:r>
        <w:t>Предоставление муниципальной услуги включает в себя следующие административные процедуры:</w:t>
      </w:r>
    </w:p>
    <w:p w:rsidR="00F52F62" w:rsidRDefault="003E498A">
      <w:pPr>
        <w:ind w:left="71" w:right="206"/>
      </w:pPr>
      <w:r>
        <w:t>прием и регистрация заявления и документов; рассмотрение заявления, направление межведомственных запросов и принятие решения.</w:t>
      </w:r>
    </w:p>
    <w:p w:rsidR="00F52F62" w:rsidRDefault="003E498A">
      <w:pPr>
        <w:ind w:left="71" w:right="206"/>
      </w:pPr>
      <w:r>
        <w:t>Перечень административных процедур (действий) при предоставлении муниципальной услуги в электронной форме:</w:t>
      </w:r>
    </w:p>
    <w:p w:rsidR="00F52F62" w:rsidRDefault="003E498A">
      <w:pPr>
        <w:ind w:left="749" w:right="1345" w:firstLine="10"/>
      </w:pPr>
      <w:r>
        <w:t>прием и регистрация заявления и представленных документов; рассмотрение заявления и принятие решения; уведомление заявителя о принятом решении.</w:t>
      </w:r>
    </w:p>
    <w:p w:rsidR="00F52F62" w:rsidRDefault="003E498A">
      <w:pPr>
        <w:ind w:left="71" w:right="206"/>
      </w:pPr>
      <w:r>
        <w:t>Перечень процедур (действий), выполняемых многофункциональным центром:</w:t>
      </w:r>
    </w:p>
    <w:p w:rsidR="00F52F62" w:rsidRDefault="003E498A">
      <w:pPr>
        <w:ind w:left="759" w:right="480" w:firstLine="0"/>
      </w:pPr>
      <w:r>
        <w:t>прием и регистрация заявления и представленных документов; выдача документов.</w:t>
      </w:r>
    </w:p>
    <w:p w:rsidR="00F52F62" w:rsidRDefault="003E498A">
      <w:pPr>
        <w:spacing w:line="232" w:lineRule="auto"/>
        <w:ind w:left="100" w:right="187" w:firstLine="691"/>
      </w:pPr>
      <w:r w:rsidRPr="00DB2C2A">
        <w:rPr>
          <w:b/>
          <w:sz w:val="30"/>
        </w:rPr>
        <w:t>3.2. Описание последовательности административных действий при приеме и регистрации заявления и представленных документов</w:t>
      </w:r>
      <w:r>
        <w:rPr>
          <w:sz w:val="30"/>
        </w:rPr>
        <w:t>.</w:t>
      </w:r>
    </w:p>
    <w:p w:rsidR="00F52F62" w:rsidRDefault="003E498A">
      <w:pPr>
        <w:ind w:left="71" w:right="206"/>
      </w:pPr>
      <w:r>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F52F62" w:rsidRDefault="003E498A">
      <w:pPr>
        <w:spacing w:after="0" w:line="259" w:lineRule="auto"/>
        <w:ind w:left="529" w:right="768" w:hanging="10"/>
        <w:jc w:val="center"/>
      </w:pPr>
      <w:r>
        <w:t>Специалист, ответственный за прием и регистрацию документов:</w:t>
      </w:r>
    </w:p>
    <w:p w:rsidR="00F52F62" w:rsidRDefault="003E498A">
      <w:pPr>
        <w:ind w:left="71" w:right="206"/>
      </w:pPr>
      <w:r>
        <w:t>устанавливает наличие оснований для отказа в приеме документов, указанных в подразделе 2.7 настоящего Административного регламента.</w:t>
      </w:r>
    </w:p>
    <w:p w:rsidR="00F52F62" w:rsidRDefault="003E498A">
      <w:pPr>
        <w:ind w:left="71" w:right="206"/>
      </w:pPr>
      <w:r>
        <w:t>в случае отсутствия оснований для отказа в приеме документов в установленном порядке регистрирует поступившие документы и направляет их на рассмотрение.</w:t>
      </w:r>
    </w:p>
    <w:p w:rsidR="00F52F62" w:rsidRDefault="003E498A">
      <w:pPr>
        <w:ind w:left="71" w:right="206"/>
      </w:pPr>
      <w: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F52F62" w:rsidRDefault="003E498A">
      <w:pPr>
        <w:ind w:left="71" w:right="206"/>
      </w:pPr>
      <w: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F52F62" w:rsidRDefault="003E498A">
      <w:pPr>
        <w:ind w:left="71" w:right="206"/>
      </w:pPr>
      <w:r>
        <w:t>Максимальный срок выполнения административной процедуры не может превышать одного дня с момента приема заявления.</w:t>
      </w:r>
    </w:p>
    <w:p w:rsidR="00F52F62" w:rsidRPr="00DB2C2A" w:rsidRDefault="003E498A">
      <w:pPr>
        <w:spacing w:line="232" w:lineRule="auto"/>
        <w:ind w:left="100" w:right="187" w:firstLine="691"/>
        <w:rPr>
          <w:b/>
        </w:rPr>
      </w:pPr>
      <w:r w:rsidRPr="00DB2C2A">
        <w:rPr>
          <w:b/>
          <w:sz w:val="30"/>
        </w:rPr>
        <w:t>3.3. Описание последовательности административных действий при рассмотрении заявления, направлении межведомственных запросов и принятии решения.</w:t>
      </w:r>
    </w:p>
    <w:p w:rsidR="00F52F62" w:rsidRDefault="003E498A">
      <w:pPr>
        <w:ind w:left="71" w:right="206"/>
      </w:pPr>
      <w:r>
        <w:lastRenderedPageBreak/>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F52F62" w:rsidRDefault="003E498A">
      <w:pPr>
        <w:ind w:left="71" w:right="206"/>
      </w:pPr>
      <w:r>
        <w:t>Руководитель Администрации не позднее 2 дней с момента поступления к нему заявления и прилагаемых документов, передает их специалисту Администрации, ответственному за предоставление муниципальной услуги (далее ответственный исполнитель), путем наложения соответствующей визы на заявление.</w:t>
      </w:r>
    </w:p>
    <w:p w:rsidR="00F52F62" w:rsidRDefault="003E498A">
      <w:pPr>
        <w:ind w:left="768" w:right="206" w:firstLine="0"/>
      </w:pPr>
      <w:r>
        <w:t>Специалист, ответственный за представление муниципальной услуги:</w:t>
      </w:r>
    </w:p>
    <w:p w:rsidR="00F52F62" w:rsidRDefault="003E498A">
      <w:pPr>
        <w:ind w:left="71" w:right="206"/>
      </w:pPr>
      <w:r>
        <w:t>осуществляет запрос позиции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организует обследование предполагаемого места размещения места (площадки) накопления твердых коммунальных отходов, указанного в заявлении, составляет акт осмотра территории.</w:t>
      </w:r>
    </w:p>
    <w:p w:rsidR="00F52F62" w:rsidRDefault="003E498A">
      <w:pPr>
        <w:ind w:left="71" w:right="206"/>
      </w:pPr>
      <w:r>
        <w:rPr>
          <w:noProof/>
        </w:rPr>
        <w:drawing>
          <wp:anchor distT="0" distB="0" distL="114300" distR="114300" simplePos="0" relativeHeight="251658240" behindDoc="0" locked="0" layoutInCell="1" allowOverlap="0">
            <wp:simplePos x="0" y="0"/>
            <wp:positionH relativeFrom="page">
              <wp:posOffset>7160073</wp:posOffset>
            </wp:positionH>
            <wp:positionV relativeFrom="page">
              <wp:posOffset>731590</wp:posOffset>
            </wp:positionV>
            <wp:extent cx="36593" cy="12193"/>
            <wp:effectExtent l="0" t="0" r="0" b="0"/>
            <wp:wrapSquare wrapText="bothSides"/>
            <wp:docPr id="19920" name="Picture 19920"/>
            <wp:cNvGraphicFramePr/>
            <a:graphic xmlns:a="http://schemas.openxmlformats.org/drawingml/2006/main">
              <a:graphicData uri="http://schemas.openxmlformats.org/drawingml/2006/picture">
                <pic:pic xmlns:pic="http://schemas.openxmlformats.org/drawingml/2006/picture">
                  <pic:nvPicPr>
                    <pic:cNvPr id="19920" name="Picture 19920"/>
                    <pic:cNvPicPr/>
                  </pic:nvPicPr>
                  <pic:blipFill>
                    <a:blip r:embed="rId10" cstate="print"/>
                    <a:stretch>
                      <a:fillRect/>
                    </a:stretch>
                  </pic:blipFill>
                  <pic:spPr>
                    <a:xfrm>
                      <a:off x="0" y="0"/>
                      <a:ext cx="36593" cy="12193"/>
                    </a:xfrm>
                    <a:prstGeom prst="rect">
                      <a:avLst/>
                    </a:prstGeom>
                  </pic:spPr>
                </pic:pic>
              </a:graphicData>
            </a:graphic>
          </wp:anchor>
        </w:drawing>
      </w:r>
      <w:r>
        <w:t xml:space="preserve">Решение о согласовании создания места (площадки) накопления твердых коммунальных отходов принимается в случае, если место (площадка) накопления твердых коммунальных отходов соответствует требованиям Правил благоустройства муниципального образования «Дзержинское сельское поселение», утвержденных Решением совета Депутатов Дзержинского сельского поселения от 16.10.2017 года №144 «Об утверждении Правил внешнего благоустройства и санитарного содержания территории Дзержинского сельского поселения </w:t>
      </w:r>
      <w:proofErr w:type="spellStart"/>
      <w:r>
        <w:t>Лужского</w:t>
      </w:r>
      <w:proofErr w:type="spellEnd"/>
      <w:r>
        <w:t xml:space="preserve"> муниципального района Ленинградской области»,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w:t>
      </w:r>
    </w:p>
    <w:p w:rsidR="00F52F62" w:rsidRDefault="003E498A">
      <w:pPr>
        <w:ind w:left="71" w:right="206"/>
      </w:pPr>
      <w:r>
        <w:t>В целях оценки заявления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Уполномоченный орган запрашивает позицию соответствующего территориального органа федерального органа исполнительной власти, уполномоченного осуществлять федеральный государственный санитарно-эпидемиологический надзор (далее - запрос).</w:t>
      </w:r>
    </w:p>
    <w:p w:rsidR="00F52F62" w:rsidRDefault="003E498A">
      <w:pPr>
        <w:ind w:left="71" w:right="206"/>
      </w:pPr>
      <w:r>
        <w:t>По запросу Уполномоченного органа территориальный орган федерального органа исполнительной власти, уполномоченного осуществлять федеральный государственный санитарно-эпидемиологический надзор, подготавливает заключение и направляет его в Уполномоченный орган в срок не позднее 5 календарных дней со дня поступления запроса.</w:t>
      </w:r>
    </w:p>
    <w:p w:rsidR="00F52F62" w:rsidRDefault="003E498A">
      <w:pPr>
        <w:spacing w:after="138"/>
        <w:ind w:left="71" w:right="206"/>
      </w:pPr>
      <w:r>
        <w:lastRenderedPageBreak/>
        <w:t>В случае направления запроса срок рассмотрения заявления может быть увеличен по решению Уполномоченного органа до 20 календарных дней, при этом заявителю не позднее 3 календарных дней со дня принятия такого решения Уполномоченным органом направляется соответствующее уведомление.</w:t>
      </w:r>
    </w:p>
    <w:p w:rsidR="00F52F62" w:rsidRDefault="003E498A">
      <w:pPr>
        <w:spacing w:after="64"/>
        <w:ind w:left="71" w:right="206"/>
      </w:pPr>
      <w:r>
        <w:t>Специалист, ответственный за предоставление муниципальной услуги: в случае наличия оснований для отказа в предоставлении муниципальной услуги, указанных в подпункте 2.8.2 настоящего административного регламента, готовит проект решения в форме письма Уполномоченного органа за подписью руководителя Уполномоченного органа об отказе в согласовании создания места (площадки) накопления твердых коммунальных отходов; в случае отсутствия оснований для отказа в предоставлении муниципальной услуги, указанных в подпункте 2.8.2 настоящего административного регламента, готовит проект решения в форме муниципального правового акта за подписью руководителя Уполномоченного органа о согласовании создания места (площадки) накопления твердых коммунальных отходов.</w:t>
      </w:r>
    </w:p>
    <w:p w:rsidR="00F52F62" w:rsidRDefault="003E498A">
      <w:pPr>
        <w:spacing w:after="77"/>
        <w:ind w:left="71" w:right="206"/>
      </w:pPr>
      <w:r>
        <w:t>Решение о согласовании создания места (площадки) накопления твердых коммунальных отходов или решение об отказе в согласовании создания места (площадки) накопления твердых коммунальных отходов принимается руководителем Уполномоченного органа.</w:t>
      </w:r>
    </w:p>
    <w:p w:rsidR="00F52F62" w:rsidRDefault="003E498A">
      <w:pPr>
        <w:spacing w:after="44"/>
        <w:ind w:left="71" w:right="206"/>
      </w:pPr>
      <w:r>
        <w:t>Решение об отказе в согласовании создания места (площадки) накопления твердых коммунальных отходов или решение о согласовании создания места (площадки) накопления твердых коммунальных отходов направляется или выдается заявителю в срок, установленный подпунктами 2.4.1 и 2.4.2 раздела 2 настоящего административного регламента.</w:t>
      </w:r>
    </w:p>
    <w:p w:rsidR="00F52F62" w:rsidRDefault="003E498A">
      <w:pPr>
        <w:spacing w:after="106"/>
        <w:ind w:left="71" w:right="206"/>
      </w:pPr>
      <w:r>
        <w:t>В решении об отказе в согласовании создания места (площадки) накопления твердых коммунальных отходов в обязательном порядке указывается основание такого отказа.</w:t>
      </w:r>
    </w:p>
    <w:p w:rsidR="00F52F62" w:rsidRDefault="003E498A">
      <w:pPr>
        <w:spacing w:after="64"/>
        <w:ind w:left="71" w:right="206"/>
      </w:pPr>
      <w:r>
        <w:t>В случае предоставления заявителем заявления через многофункциональный центр (при условии заключения соглашений о взаимодействии с многофункциональным центром) указанное уведомление направляется в многофункциональный центр, если иной способ получения не указан заявителем.</w:t>
      </w:r>
    </w:p>
    <w:p w:rsidR="00F52F62" w:rsidRDefault="003E498A">
      <w:pPr>
        <w:spacing w:after="70"/>
        <w:ind w:left="71" w:right="206"/>
      </w:pPr>
      <w:r>
        <w:t>В случае предоставления муниципальной услуги в электронной форме посредством Портала Ленинградской области результат предоставления муниципальной услуги предоставляется заявителю в виде электронного документа, подписанного усиленной квалифицированной электронной подписью, посредством «Личного кабинета» на Портале Ленинградской области.</w:t>
      </w:r>
    </w:p>
    <w:p w:rsidR="00F52F62" w:rsidRDefault="003E498A">
      <w:pPr>
        <w:spacing w:after="29"/>
        <w:ind w:left="71" w:right="206"/>
      </w:pPr>
      <w:r>
        <w:t xml:space="preserve">3.3.7. После устранения основания отказа в согласовании создания места (площадки) накопления твердых коммунальных отходов заявитель </w:t>
      </w:r>
      <w:r>
        <w:lastRenderedPageBreak/>
        <w:t>вправе повторно обратиться в Уполномоченный орган за согласованием создания места (площадки) накопления твердых коммунальных отходов в порядке, установленном настоящим административным регламентом.</w:t>
      </w:r>
    </w:p>
    <w:p w:rsidR="00F52F62" w:rsidRDefault="003E498A">
      <w:pPr>
        <w:ind w:left="71" w:right="206"/>
      </w:pPr>
      <w:r>
        <w:t>3.3.8. Результатом выполнения административной процедуры является уведомление со стороны Уполномоченного органа в срок, установленный подпунктами 2.4.1 и 2.4.2 раздела 2 настоящего административного регламента, о принятии решения:</w:t>
      </w:r>
    </w:p>
    <w:p w:rsidR="00F52F62" w:rsidRDefault="003E498A">
      <w:pPr>
        <w:spacing w:after="353"/>
        <w:ind w:left="71" w:right="206"/>
      </w:pPr>
      <w:r>
        <w:t>о согласовании создания места (площадки) накопления твердых коммунальных отходов; об отказе в согласовании создания места (площадки) накопления твердых коммунальных отходов.</w:t>
      </w:r>
    </w:p>
    <w:p w:rsidR="00F52F62" w:rsidRDefault="00112C19">
      <w:pPr>
        <w:spacing w:line="232" w:lineRule="auto"/>
        <w:ind w:left="100" w:right="187" w:firstLine="691"/>
      </w:pPr>
      <w:r w:rsidRPr="00112C19">
        <w:rPr>
          <w:b/>
          <w:sz w:val="30"/>
        </w:rPr>
        <w:t>3.4.</w:t>
      </w:r>
      <w:r w:rsidR="003E498A" w:rsidRPr="00112C19">
        <w:rPr>
          <w:b/>
          <w:sz w:val="30"/>
        </w:rPr>
        <w:t xml:space="preserve">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Портала Ленинградской области</w:t>
      </w:r>
      <w:r w:rsidR="003E498A">
        <w:rPr>
          <w:sz w:val="30"/>
        </w:rPr>
        <w:t>.</w:t>
      </w:r>
    </w:p>
    <w:p w:rsidR="00F52F62" w:rsidRDefault="003E498A">
      <w:pPr>
        <w:ind w:left="71" w:right="206"/>
      </w:pPr>
      <w: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Ленинградской области.</w:t>
      </w:r>
    </w:p>
    <w:p w:rsidR="00F52F62" w:rsidRDefault="003E498A">
      <w:pPr>
        <w:ind w:left="71" w:right="206"/>
      </w:pPr>
      <w: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Портала Ленинградской области.</w:t>
      </w:r>
    </w:p>
    <w:p w:rsidR="00F52F62" w:rsidRDefault="003E498A">
      <w:pPr>
        <w:ind w:left="71" w:right="206"/>
      </w:pPr>
      <w: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w:t>
      </w:r>
    </w:p>
    <w:p w:rsidR="00F52F62" w:rsidRDefault="003E498A">
      <w:pPr>
        <w:ind w:left="71" w:right="206"/>
      </w:pPr>
      <w:r>
        <w:t>Подача заявления на предоставление муниципальной услуги и документов, необходимых для предоставления муниципальной услуги, осуществляется Портал Ленинградской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F52F62" w:rsidRDefault="00112C19" w:rsidP="00DB2C2A">
      <w:pPr>
        <w:ind w:left="71" w:right="206" w:firstLine="0"/>
      </w:pPr>
      <w:r>
        <w:t xml:space="preserve">          3.4.1. </w:t>
      </w:r>
      <w:r w:rsidR="003E498A">
        <w:t>Описание последовательности действий при приеме и регистрации заявления и представленных документов.</w:t>
      </w:r>
    </w:p>
    <w:p w:rsidR="00F52F62" w:rsidRDefault="003E498A">
      <w:pPr>
        <w:ind w:left="71" w:right="206"/>
      </w:pPr>
      <w: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Портала Ленинградской области.</w:t>
      </w:r>
    </w:p>
    <w:p w:rsidR="00F52F62" w:rsidRDefault="00112C19" w:rsidP="00112C19">
      <w:pPr>
        <w:ind w:left="71" w:right="206" w:firstLine="0"/>
      </w:pPr>
      <w:r>
        <w:t xml:space="preserve">          3.4.2. </w:t>
      </w:r>
      <w:r w:rsidR="003E498A">
        <w:t>Описание последовательности действий при рассмотрении заявления, направлении межведомственных запросов и принятия решения.</w:t>
      </w:r>
    </w:p>
    <w:p w:rsidR="00F52F62" w:rsidRDefault="003E498A">
      <w:pPr>
        <w:spacing w:after="44"/>
        <w:ind w:left="71" w:right="206"/>
      </w:pPr>
      <w:r>
        <w:lastRenderedPageBreak/>
        <w:t>Последовательность и срок административных действий аналогичны административным действиям и срокам, указанным в подразделе 3.3 настоящего Административного регламента.</w:t>
      </w:r>
    </w:p>
    <w:p w:rsidR="00F52F62" w:rsidRPr="00112C19" w:rsidRDefault="003E498A">
      <w:pPr>
        <w:spacing w:after="43" w:line="232" w:lineRule="auto"/>
        <w:ind w:left="100" w:right="187" w:firstLine="691"/>
        <w:rPr>
          <w:b/>
        </w:rPr>
      </w:pPr>
      <w:r w:rsidRPr="00112C19">
        <w:rPr>
          <w:b/>
          <w:sz w:val="30"/>
        </w:rPr>
        <w:t>3.5. Описание административных процедур (действий), выполняемых многофункциональными центрами.</w:t>
      </w:r>
    </w:p>
    <w:p w:rsidR="00F52F62" w:rsidRDefault="003E498A">
      <w:pPr>
        <w:spacing w:after="26"/>
        <w:ind w:left="71" w:right="206"/>
      </w:pPr>
      <w: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F52F62" w:rsidRDefault="003E498A">
      <w:pPr>
        <w:ind w:left="71" w:right="206"/>
      </w:pPr>
      <w:r>
        <w:t>3.5.1. Описание последовательности действий при приеме и регистрации заявления и представленных документов.</w:t>
      </w:r>
    </w:p>
    <w:p w:rsidR="00F52F62" w:rsidRDefault="003E498A">
      <w:pPr>
        <w:ind w:left="71" w:right="206"/>
      </w:pPr>
      <w: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F52F62" w:rsidRDefault="003E498A">
      <w:pPr>
        <w:ind w:left="71" w:right="206"/>
      </w:pPr>
      <w:r>
        <w:t>документа, удостоверяющего личность заявителя (его представителя); документа, подтверждающего полномочия представителя заявителя. Специалист, ответственный за прием и регистрацию документов: регистрирует в установленном порядке поступившие документы; оформляет уведомление о приеме документов и передает его заявителю; направляет заявление на предоставление муниципальной услуги и комплект необходимых документов в администрацию.</w:t>
      </w:r>
    </w:p>
    <w:p w:rsidR="00F52F62" w:rsidRDefault="003E498A">
      <w:pPr>
        <w:ind w:left="71" w:right="206"/>
      </w:pPr>
      <w: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F52F62" w:rsidRDefault="003E498A">
      <w:pPr>
        <w:ind w:left="71" w:right="206"/>
      </w:pPr>
      <w: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 либо отказ в приеме представленных документов.</w:t>
      </w:r>
    </w:p>
    <w:p w:rsidR="00F52F62" w:rsidRDefault="003E498A">
      <w:pPr>
        <w:ind w:left="71" w:right="206"/>
      </w:pPr>
      <w:r>
        <w:t>Максимальный срок выполнения административной процедуры составляет 2 дня с момента поступления в многофункциональный центр заявления с документами.</w:t>
      </w:r>
    </w:p>
    <w:p w:rsidR="00F52F62" w:rsidRDefault="003E498A">
      <w:pPr>
        <w:ind w:left="71" w:right="206"/>
      </w:pPr>
      <w:r>
        <w:t>3.5.2.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F52F62" w:rsidRDefault="003E498A">
      <w:pPr>
        <w:ind w:left="71" w:right="206"/>
      </w:pPr>
      <w:r>
        <w:t>3.5</w:t>
      </w:r>
      <w:r w:rsidR="00112C19">
        <w:t>.</w:t>
      </w:r>
      <w:r>
        <w:t>3.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F52F62" w:rsidRDefault="003E498A">
      <w:pPr>
        <w:spacing w:after="33"/>
        <w:ind w:left="71" w:right="206"/>
      </w:pPr>
      <w:r>
        <w:lastRenderedPageBreak/>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F52F62" w:rsidRDefault="003E498A">
      <w:pPr>
        <w:spacing w:after="36"/>
        <w:ind w:left="71" w:right="206"/>
      </w:pPr>
      <w: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F52F62" w:rsidRDefault="003E498A">
      <w:pPr>
        <w:ind w:left="71" w:right="206"/>
      </w:pPr>
      <w:r>
        <w:t>документ, удостоверяющий личность заявителя либо его представителя; документ, подтверждающий полномочия представителя заявителя.</w:t>
      </w:r>
    </w:p>
    <w:p w:rsidR="00F52F62" w:rsidRDefault="003E498A">
      <w:pPr>
        <w:spacing w:after="27"/>
        <w:ind w:left="71" w:right="206"/>
      </w:pPr>
      <w: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F52F62" w:rsidRDefault="003E498A">
      <w:pPr>
        <w:ind w:left="71" w:right="206"/>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F52F62" w:rsidRDefault="003E498A">
      <w:pPr>
        <w:ind w:left="71" w:right="206"/>
      </w:pPr>
      <w:r>
        <w:t>Максимальный срок выполнения административной процедуры не может превышать 2 дней, с момента поступления результата предоставления муниципальной услуги в многофункциональный центр.</w:t>
      </w:r>
    </w:p>
    <w:p w:rsidR="00F52F62" w:rsidRDefault="00112C19" w:rsidP="00112C19">
      <w:pPr>
        <w:ind w:left="0" w:right="206" w:firstLine="0"/>
      </w:pPr>
      <w:r>
        <w:t xml:space="preserve">       3.</w:t>
      </w:r>
      <w:r w:rsidR="003E498A">
        <w:t>5.4. Особенности выполнения административных процедур (действий) в многофункциональном центре.</w:t>
      </w:r>
    </w:p>
    <w:p w:rsidR="00F52F62" w:rsidRDefault="003E498A">
      <w:pPr>
        <w:ind w:left="71" w:right="206"/>
      </w:pPr>
      <w:r>
        <w:t>В случае подачи запроса на предоставление муниципальной услуги через многофункциональный центр:</w:t>
      </w:r>
    </w:p>
    <w:p w:rsidR="00F52F62" w:rsidRDefault="003E498A">
      <w:pPr>
        <w:ind w:left="71" w:right="206"/>
      </w:pPr>
      <w: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 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F52F62" w:rsidRPr="00112C19" w:rsidRDefault="003E498A">
      <w:pPr>
        <w:spacing w:line="232" w:lineRule="auto"/>
        <w:ind w:left="100" w:right="187" w:firstLine="691"/>
        <w:rPr>
          <w:b/>
        </w:rPr>
      </w:pPr>
      <w:r w:rsidRPr="00112C19">
        <w:rPr>
          <w:b/>
          <w:sz w:val="30"/>
        </w:rPr>
        <w:t>3.6. Порядок исправления допущенных опечаток и ошибок в выданных в результате предоставления муниципальной услуги документах.</w:t>
      </w:r>
    </w:p>
    <w:p w:rsidR="00F52F62" w:rsidRDefault="003E498A">
      <w:pPr>
        <w:ind w:left="71" w:right="206"/>
      </w:pPr>
      <w:r>
        <w:t>В случае необходимости внесения изменений в решения о выдаче или об отказе в выдаче в связи с допущенными опечатками и (или) ошибками в тексте решения заявитель направляет заявление.</w:t>
      </w:r>
    </w:p>
    <w:p w:rsidR="00F52F62" w:rsidRDefault="003E498A">
      <w:pPr>
        <w:ind w:left="71" w:right="206"/>
      </w:pPr>
      <w:r>
        <w:t>Заявление может быть подано посредством Единого портала государственных и муниципальных услуг (функций), Портала Ленинградской области, через многофункциональный центр, а также непосредственно в администрацию.</w:t>
      </w:r>
    </w:p>
    <w:p w:rsidR="00F52F62" w:rsidRDefault="003E498A">
      <w:pPr>
        <w:ind w:left="71" w:right="206"/>
      </w:pPr>
      <w:r>
        <w:lastRenderedPageBreak/>
        <w:t>В случае внесения изменений в решения о выдаче или об отказе в выдаче в части исправления допущенных опечаток и ошибок по инициативе Администрации в адрес заявителя направляется копия такого решения.</w:t>
      </w:r>
    </w:p>
    <w:p w:rsidR="00F52F62" w:rsidRDefault="003E498A">
      <w:pPr>
        <w:ind w:left="71" w:right="206"/>
      </w:pPr>
      <w:r>
        <w:t>Срок внесения изменений в решение составляет 5 рабочих дней с момента выявления допущенных опечаток и ошибок или регистрации заявления, поступившего от заявителя (представителя заявителя).</w:t>
      </w:r>
    </w:p>
    <w:p w:rsidR="00F52F62" w:rsidRPr="00112C19" w:rsidRDefault="003E498A">
      <w:pPr>
        <w:spacing w:line="232" w:lineRule="auto"/>
        <w:ind w:left="100" w:right="187" w:firstLine="691"/>
        <w:rPr>
          <w:b/>
        </w:rPr>
      </w:pPr>
      <w:r w:rsidRPr="00112C19">
        <w:rPr>
          <w:b/>
          <w:sz w:val="30"/>
        </w:rPr>
        <w:t>3.7. Порядок отзыва заявления о предоставлении муниципальной услуги.</w:t>
      </w:r>
    </w:p>
    <w:p w:rsidR="00F52F62" w:rsidRDefault="003E498A">
      <w:pPr>
        <w:spacing w:after="38"/>
        <w:ind w:left="134" w:right="144"/>
      </w:pPr>
      <w:r>
        <w:t>Заявитель имеет право отказаться от предоставления ему муниципальной услуги и отозвать заявление о согласовании создания мест(площадок)накопления твердых коммунальных отходов, находящихся на территории муниципального образования, направив заявление об отзыве заявления о предоставлении муниципальной услуги.</w:t>
      </w:r>
    </w:p>
    <w:p w:rsidR="00F52F62" w:rsidRDefault="003E498A">
      <w:pPr>
        <w:spacing w:after="57"/>
        <w:ind w:left="71" w:right="206"/>
      </w:pPr>
      <w:r>
        <w:t>Заявление может быть подано посредством Портала Ленинградской области, через многофункциональный центр, а также непосредственно в администрацию.</w:t>
      </w:r>
    </w:p>
    <w:p w:rsidR="00F52F62" w:rsidRDefault="003E498A">
      <w:pPr>
        <w:ind w:left="71" w:right="206"/>
      </w:pPr>
      <w:r>
        <w:t>Специалист администрации направляет заявителю заявление о согласовании создания мест(площадок)накопления твердых коммунальных отходов, находящихся на территории муниципального образования, по адресу, содержащемуся в его заявлении, в течение 7 дней с момента поступления заявления об отзыве.</w:t>
      </w:r>
    </w:p>
    <w:p w:rsidR="00F52F62" w:rsidRPr="00112C19" w:rsidRDefault="00112C19" w:rsidP="00112C19">
      <w:pPr>
        <w:spacing w:after="0" w:line="259" w:lineRule="auto"/>
        <w:ind w:left="0" w:right="122" w:firstLine="0"/>
        <w:rPr>
          <w:b/>
        </w:rPr>
      </w:pPr>
      <w:r>
        <w:rPr>
          <w:b/>
          <w:sz w:val="30"/>
        </w:rPr>
        <w:t xml:space="preserve">       4. </w:t>
      </w:r>
      <w:r w:rsidR="003E498A" w:rsidRPr="00112C19">
        <w:rPr>
          <w:b/>
          <w:sz w:val="30"/>
        </w:rPr>
        <w:t>Формы контроля за предоставлением муниципальной услуги</w:t>
      </w:r>
    </w:p>
    <w:p w:rsidR="00F52F62" w:rsidRPr="00112C19" w:rsidRDefault="00112C19" w:rsidP="00112C19">
      <w:pPr>
        <w:spacing w:after="34" w:line="232" w:lineRule="auto"/>
        <w:ind w:left="0" w:right="187" w:firstLine="0"/>
        <w:rPr>
          <w:b/>
        </w:rPr>
      </w:pPr>
      <w:r>
        <w:rPr>
          <w:b/>
          <w:sz w:val="30"/>
        </w:rPr>
        <w:t xml:space="preserve">       </w:t>
      </w:r>
      <w:r w:rsidRPr="00112C19">
        <w:rPr>
          <w:b/>
          <w:sz w:val="30"/>
        </w:rPr>
        <w:t>4.1.</w:t>
      </w:r>
      <w:r w:rsidR="003E498A">
        <w:rPr>
          <w:b/>
          <w:sz w:val="30"/>
        </w:rPr>
        <w:t> </w:t>
      </w:r>
      <w:r w:rsidR="003E498A" w:rsidRPr="00112C19">
        <w:rPr>
          <w:b/>
          <w:sz w:val="30"/>
        </w:rPr>
        <w:t>Порядок осуществления текущего контроля</w:t>
      </w:r>
    </w:p>
    <w:p w:rsidR="00F52F62" w:rsidRDefault="00112C19" w:rsidP="00112C19">
      <w:pPr>
        <w:ind w:left="0" w:right="206" w:firstLine="0"/>
      </w:pPr>
      <w:r>
        <w:t xml:space="preserve">        4.1.1.</w:t>
      </w:r>
      <w:r w:rsidR="003E498A">
        <w:t>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112C19" w:rsidRDefault="003E498A" w:rsidP="00112C19">
      <w:pPr>
        <w:ind w:left="71" w:right="206"/>
      </w:pPr>
      <w: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F52F62" w:rsidRDefault="00112C19" w:rsidP="00112C19">
      <w:pPr>
        <w:ind w:left="71" w:right="206"/>
      </w:pPr>
      <w:r>
        <w:t>4.1.2.</w:t>
      </w:r>
      <w:r w:rsidR="003E498A">
        <w:t>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w:t>
      </w:r>
    </w:p>
    <w:p w:rsidR="00F52F62" w:rsidRDefault="00112C19" w:rsidP="00112C19">
      <w:pPr>
        <w:ind w:left="0" w:right="206" w:firstLine="0"/>
      </w:pPr>
      <w:r>
        <w:t xml:space="preserve">           4.1.3.</w:t>
      </w:r>
      <w:r w:rsidR="003E498A">
        <w:t> Глава администрации, а также уполномоченное им должностное лицо, осуществляя контроль, вправе:</w:t>
      </w:r>
    </w:p>
    <w:p w:rsidR="00F52F62" w:rsidRDefault="003E498A">
      <w:pPr>
        <w:ind w:left="71" w:right="206"/>
      </w:pPr>
      <w:r>
        <w:lastRenderedPageBreak/>
        <w:t>контролировать соблюдение порядка и условий предоставления муниципальной услуги; 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 назначать ответственных специалистов администрации для постоянного наблюдения за предоставлением муниципальной услуги; 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F52F62" w:rsidRPr="00112C19" w:rsidRDefault="00112C19" w:rsidP="00112C19">
      <w:pPr>
        <w:spacing w:after="69" w:line="232" w:lineRule="auto"/>
        <w:ind w:left="415" w:right="187" w:firstLine="0"/>
        <w:rPr>
          <w:b/>
        </w:rPr>
      </w:pPr>
      <w:r>
        <w:rPr>
          <w:b/>
          <w:sz w:val="30"/>
        </w:rPr>
        <w:t>4.2.</w:t>
      </w:r>
      <w:r w:rsidR="003E498A">
        <w:rPr>
          <w:b/>
          <w:sz w:val="30"/>
        </w:rPr>
        <w:t> </w:t>
      </w:r>
      <w:r w:rsidR="003E498A" w:rsidRPr="00112C19">
        <w:rPr>
          <w:b/>
          <w:sz w:val="30"/>
        </w:rPr>
        <w:t>Порядок и периодичность осуществления плановых и внеплановых проверок полноты и качества предоставления муниципальной услуги</w:t>
      </w:r>
    </w:p>
    <w:p w:rsidR="00F52F62" w:rsidRDefault="00112C19" w:rsidP="00112C19">
      <w:pPr>
        <w:spacing w:after="52"/>
        <w:ind w:left="0" w:right="206" w:firstLine="0"/>
      </w:pPr>
      <w:r>
        <w:t>4.2.1.</w:t>
      </w:r>
      <w:r w:rsidR="003E498A">
        <w:t>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F52F62" w:rsidRDefault="00112C19" w:rsidP="00112C19">
      <w:pPr>
        <w:spacing w:after="30"/>
        <w:ind w:left="434" w:right="206" w:firstLine="0"/>
      </w:pPr>
      <w:r>
        <w:t>4.2.2.</w:t>
      </w:r>
      <w:r w:rsidR="003E498A">
        <w:t>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F52F62" w:rsidRDefault="00112C19" w:rsidP="00112C19">
      <w:pPr>
        <w:ind w:left="434" w:right="206" w:firstLine="0"/>
      </w:pPr>
      <w:r>
        <w:t>4.2.3.</w:t>
      </w:r>
      <w:r w:rsidR="003E498A">
        <w:t> Проверки могут быть плановыми и внеплановыми.</w:t>
      </w:r>
    </w:p>
    <w:p w:rsidR="00F52F62" w:rsidRDefault="00112C19" w:rsidP="00112C19">
      <w:pPr>
        <w:ind w:left="0" w:right="206" w:firstLine="0"/>
      </w:pPr>
      <w:r>
        <w:t>4.2.4.</w:t>
      </w:r>
      <w:r w:rsidR="003E498A">
        <w:t> Плановые проверки осуществляются на основании распоряжений главы администрации. При плановых проверках рассматриваются все вопросы, связанные с предоставлением муниципальной услуги.</w:t>
      </w:r>
    </w:p>
    <w:p w:rsidR="00F52F62" w:rsidRDefault="00112C19" w:rsidP="00112C19">
      <w:pPr>
        <w:spacing w:after="39"/>
        <w:ind w:left="0" w:right="206" w:firstLine="0"/>
      </w:pPr>
      <w:r>
        <w:t>4.2.5.</w:t>
      </w:r>
      <w:r w:rsidR="003E498A">
        <w:t xml:space="preserve"> Внеплановые проверки проводятся по конкретному обращению заявителя. При внеплановой проверке рассматриваются все вопросы, </w:t>
      </w:r>
      <w:r w:rsidR="003E498A">
        <w:rPr>
          <w:noProof/>
        </w:rPr>
        <w:drawing>
          <wp:inline distT="0" distB="0" distL="0" distR="0">
            <wp:extent cx="176867" cy="103642"/>
            <wp:effectExtent l="0" t="0" r="0" b="0"/>
            <wp:docPr id="31261" name="Picture 31261"/>
            <wp:cNvGraphicFramePr/>
            <a:graphic xmlns:a="http://schemas.openxmlformats.org/drawingml/2006/main">
              <a:graphicData uri="http://schemas.openxmlformats.org/drawingml/2006/picture">
                <pic:pic xmlns:pic="http://schemas.openxmlformats.org/drawingml/2006/picture">
                  <pic:nvPicPr>
                    <pic:cNvPr id="31261" name="Picture 31261"/>
                    <pic:cNvPicPr/>
                  </pic:nvPicPr>
                  <pic:blipFill>
                    <a:blip r:embed="rId11" cstate="print"/>
                    <a:stretch>
                      <a:fillRect/>
                    </a:stretch>
                  </pic:blipFill>
                  <pic:spPr>
                    <a:xfrm>
                      <a:off x="0" y="0"/>
                      <a:ext cx="176867" cy="103642"/>
                    </a:xfrm>
                    <a:prstGeom prst="rect">
                      <a:avLst/>
                    </a:prstGeom>
                  </pic:spPr>
                </pic:pic>
              </a:graphicData>
            </a:graphic>
          </wp:inline>
        </w:drawing>
      </w:r>
      <w:r w:rsidR="003E498A">
        <w:t>связанные с предоставлением муниципальной услуги, или отдельный вопрос, связанный с предоставлением муниципальной услуги.</w:t>
      </w:r>
    </w:p>
    <w:p w:rsidR="00F52F62" w:rsidRDefault="00112C19" w:rsidP="00112C19">
      <w:pPr>
        <w:spacing w:after="49"/>
        <w:ind w:left="0" w:right="206" w:firstLine="0"/>
      </w:pPr>
      <w:r>
        <w:t>4.2.6.</w:t>
      </w:r>
      <w:r w:rsidR="003E498A">
        <w:t> Для проведения проверки создается комиссия, в состав которой включаются муниципальные служащие администрации.</w:t>
      </w:r>
    </w:p>
    <w:p w:rsidR="00F52F62" w:rsidRDefault="00112C19" w:rsidP="00112C19">
      <w:pPr>
        <w:spacing w:after="40"/>
        <w:ind w:left="0" w:right="206" w:firstLine="0"/>
      </w:pPr>
      <w:r>
        <w:t>4.2.7.</w:t>
      </w:r>
      <w:r w:rsidR="003E498A">
        <w:t> Проверка осуществляется на основании распоряжения главы администрации.</w:t>
      </w:r>
    </w:p>
    <w:p w:rsidR="00F52F62" w:rsidRDefault="00112C19" w:rsidP="00112C19">
      <w:pPr>
        <w:spacing w:after="37"/>
        <w:ind w:left="0" w:right="206" w:firstLine="0"/>
      </w:pPr>
      <w:r>
        <w:t>4.2.8.</w:t>
      </w:r>
      <w:r w:rsidR="003E498A">
        <w:t>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F52F62" w:rsidRDefault="00112C19" w:rsidP="00112C19">
      <w:pPr>
        <w:spacing w:after="35"/>
        <w:ind w:left="0" w:right="206" w:firstLine="0"/>
      </w:pPr>
      <w:r>
        <w:t>4.2.9.</w:t>
      </w:r>
      <w:r w:rsidR="003E498A">
        <w:t>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F52F62" w:rsidRPr="00112C19" w:rsidRDefault="00112C19" w:rsidP="00112C19">
      <w:pPr>
        <w:spacing w:after="49" w:line="232" w:lineRule="auto"/>
        <w:ind w:left="415" w:right="187" w:firstLine="0"/>
        <w:rPr>
          <w:b/>
        </w:rPr>
      </w:pPr>
      <w:r w:rsidRPr="00112C19">
        <w:rPr>
          <w:b/>
          <w:sz w:val="30"/>
        </w:rPr>
        <w:lastRenderedPageBreak/>
        <w:t>4.3.</w:t>
      </w:r>
      <w:r w:rsidR="003E498A">
        <w:rPr>
          <w:b/>
          <w:sz w:val="30"/>
        </w:rPr>
        <w:t> </w:t>
      </w:r>
      <w:r w:rsidR="003E498A" w:rsidRPr="00112C19">
        <w:rPr>
          <w:b/>
          <w:sz w:val="30"/>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F52F62" w:rsidRDefault="003E498A" w:rsidP="00112C19">
      <w:pPr>
        <w:spacing w:after="26"/>
        <w:ind w:left="0" w:right="206" w:firstLine="0"/>
      </w:pPr>
      <w:r>
        <w:t>           </w:t>
      </w:r>
      <w:r w:rsidR="00112C19">
        <w:t>4.3.1.</w:t>
      </w:r>
      <w:r>
        <w:t>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F52F62" w:rsidRDefault="003E498A">
      <w:pPr>
        <w:ind w:left="71" w:right="206"/>
      </w:pPr>
      <w:r>
        <w:rPr>
          <w:noProof/>
        </w:rPr>
        <w:drawing>
          <wp:anchor distT="0" distB="0" distL="114300" distR="114300" simplePos="0" relativeHeight="251659264" behindDoc="0" locked="0" layoutInCell="1" allowOverlap="0">
            <wp:simplePos x="0" y="0"/>
            <wp:positionH relativeFrom="column">
              <wp:posOffset>6007387</wp:posOffset>
            </wp:positionH>
            <wp:positionV relativeFrom="paragraph">
              <wp:posOffset>1168997</wp:posOffset>
            </wp:positionV>
            <wp:extent cx="6099" cy="6097"/>
            <wp:effectExtent l="0" t="0" r="0" b="0"/>
            <wp:wrapSquare wrapText="bothSides"/>
            <wp:docPr id="31262" name="Picture 31262"/>
            <wp:cNvGraphicFramePr/>
            <a:graphic xmlns:a="http://schemas.openxmlformats.org/drawingml/2006/main">
              <a:graphicData uri="http://schemas.openxmlformats.org/drawingml/2006/picture">
                <pic:pic xmlns:pic="http://schemas.openxmlformats.org/drawingml/2006/picture">
                  <pic:nvPicPr>
                    <pic:cNvPr id="31262" name="Picture 31262"/>
                    <pic:cNvPicPr/>
                  </pic:nvPicPr>
                  <pic:blipFill>
                    <a:blip r:embed="rId12"/>
                    <a:stretch>
                      <a:fillRect/>
                    </a:stretch>
                  </pic:blipFill>
                  <pic:spPr>
                    <a:xfrm>
                      <a:off x="0" y="0"/>
                      <a:ext cx="6099" cy="6097"/>
                    </a:xfrm>
                    <a:prstGeom prst="rect">
                      <a:avLst/>
                    </a:prstGeom>
                  </pic:spPr>
                </pic:pic>
              </a:graphicData>
            </a:graphic>
          </wp:anchor>
        </w:drawing>
      </w:r>
      <w:r>
        <w:t>4.3</w:t>
      </w:r>
      <w:r w:rsidR="00112C19">
        <w:t>.</w:t>
      </w:r>
      <w:r>
        <w:t>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F52F62" w:rsidRDefault="00112C19">
      <w:pPr>
        <w:spacing w:after="37"/>
        <w:ind w:left="71" w:right="206"/>
      </w:pPr>
      <w:r>
        <w:t>4.3</w:t>
      </w:r>
      <w:r w:rsidR="003E498A">
        <w:t>.</w:t>
      </w:r>
      <w:r>
        <w:t>3.</w:t>
      </w:r>
      <w:r w:rsidR="003E498A">
        <w:t xml:space="preserve">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F52F62" w:rsidRPr="00112C19" w:rsidRDefault="00112C19" w:rsidP="00112C19">
      <w:pPr>
        <w:spacing w:line="232" w:lineRule="auto"/>
        <w:ind w:left="415" w:right="187" w:firstLine="0"/>
        <w:rPr>
          <w:b/>
        </w:rPr>
      </w:pPr>
      <w:r>
        <w:rPr>
          <w:b/>
          <w:sz w:val="30"/>
        </w:rPr>
        <w:t>4.4.</w:t>
      </w:r>
      <w:r w:rsidR="003E498A">
        <w:rPr>
          <w:b/>
          <w:sz w:val="30"/>
        </w:rPr>
        <w:t> </w:t>
      </w:r>
      <w:r w:rsidR="003E498A" w:rsidRPr="00112C19">
        <w:rPr>
          <w:b/>
          <w:sz w:val="3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52F62" w:rsidRDefault="003E498A" w:rsidP="00112C19">
      <w:pPr>
        <w:ind w:left="0" w:right="206" w:firstLine="0"/>
      </w:pPr>
      <w:r>
        <w:t>          </w:t>
      </w:r>
      <w:r w:rsidR="00112C19">
        <w:t>4.4.1.</w:t>
      </w:r>
      <w:r>
        <w:t>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F52F62" w:rsidRDefault="003E498A" w:rsidP="00112C19">
      <w:pPr>
        <w:ind w:left="0" w:right="206" w:firstLine="0"/>
      </w:pPr>
      <w:r>
        <w:t>         </w:t>
      </w:r>
      <w:r w:rsidR="00112C19">
        <w:t>4.4.2.</w:t>
      </w:r>
      <w:r>
        <w:t>Граждане, их объединения и организации могут сообщить обо всех результатах контроля за предоставлением муниципальной услуги через «Личный кабинет» на Портале Ленинградской области.</w:t>
      </w:r>
    </w:p>
    <w:p w:rsidR="00F52F62" w:rsidRPr="00112C19" w:rsidRDefault="00112C19" w:rsidP="00112C19">
      <w:pPr>
        <w:spacing w:after="288" w:line="232" w:lineRule="auto"/>
        <w:ind w:left="0" w:right="122" w:firstLine="0"/>
        <w:rPr>
          <w:b/>
        </w:rPr>
      </w:pPr>
      <w:r>
        <w:rPr>
          <w:b/>
          <w:sz w:val="30"/>
        </w:rPr>
        <w:t xml:space="preserve">        </w:t>
      </w:r>
      <w:r w:rsidRPr="00112C19">
        <w:rPr>
          <w:b/>
          <w:sz w:val="30"/>
        </w:rPr>
        <w:t>5.</w:t>
      </w:r>
      <w:r>
        <w:rPr>
          <w:b/>
          <w:sz w:val="30"/>
        </w:rPr>
        <w:t xml:space="preserve"> </w:t>
      </w:r>
      <w:r w:rsidR="003E498A" w:rsidRPr="00112C19">
        <w:rPr>
          <w:b/>
          <w:sz w:val="30"/>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.N2 210—ФЗ «Об организации предоставления государственных и муниципальных услуг», а также их должностных лиц, муниципальных служащих, работников</w:t>
      </w:r>
    </w:p>
    <w:p w:rsidR="00F52F62" w:rsidRDefault="00112C19" w:rsidP="00112C19">
      <w:pPr>
        <w:ind w:left="415" w:right="187" w:firstLine="0"/>
      </w:pPr>
      <w:r>
        <w:t>5.1.</w:t>
      </w:r>
      <w:r w:rsidR="003E498A">
        <w:t>Информация для заявителя о его праве подать жалобу</w:t>
      </w:r>
    </w:p>
    <w:p w:rsidR="00F52F62" w:rsidRDefault="003E498A" w:rsidP="003E498A">
      <w:pPr>
        <w:ind w:left="71" w:right="206" w:firstLine="0"/>
      </w:pPr>
      <w:r>
        <w:t xml:space="preserve">       Решения и действия (бездействие) органа, предоставляющего муниципальную услугу, должностного лица органа, предоставляющего </w:t>
      </w:r>
      <w:r>
        <w:lastRenderedPageBreak/>
        <w:t>муниципальную услугу, многофункционального центра, организаций, указанных в части 1.1 статьи 16 Федерального закона № 210-ФЗ, а также их должностных лиц, либо муниципальных служащих, работников могут быть обжалованы в досудебном порядке.</w:t>
      </w:r>
    </w:p>
    <w:p w:rsidR="00F52F62" w:rsidRDefault="003E498A">
      <w:pPr>
        <w:ind w:left="71" w:right="206"/>
      </w:pPr>
      <w: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F52F62" w:rsidRPr="003E498A" w:rsidRDefault="00112C19" w:rsidP="00112C19">
      <w:pPr>
        <w:ind w:left="415" w:right="187" w:firstLine="0"/>
        <w:rPr>
          <w:b/>
        </w:rPr>
      </w:pPr>
      <w:r w:rsidRPr="003E498A">
        <w:rPr>
          <w:b/>
        </w:rPr>
        <w:t>5.2.</w:t>
      </w:r>
      <w:r w:rsidR="003E498A" w:rsidRPr="003E498A">
        <w:rPr>
          <w:b/>
        </w:rPr>
        <w:t> Предмет жалобы</w:t>
      </w:r>
    </w:p>
    <w:p w:rsidR="00F52F62" w:rsidRDefault="00112C19" w:rsidP="00112C19">
      <w:pPr>
        <w:spacing w:after="150"/>
        <w:ind w:left="1135" w:right="206" w:firstLine="0"/>
      </w:pPr>
      <w:r>
        <w:t>5.2.1.</w:t>
      </w:r>
      <w:r w:rsidR="003E498A">
        <w:t> Заявитель может обратиться с жалобой, в том числе в следующих случаях:</w:t>
      </w:r>
    </w:p>
    <w:p w:rsidR="00F52F62" w:rsidRDefault="003E498A">
      <w:pPr>
        <w:numPr>
          <w:ilvl w:val="0"/>
          <w:numId w:val="11"/>
        </w:numPr>
        <w:spacing w:after="119"/>
        <w:ind w:right="206"/>
      </w:pPr>
      <w:r>
        <w:t>нарушение срока регистрации запроса о предоставлении муниципальной услуги, запроса, указанного в статье 15.1 Федерального закона № 210-ФЗ;</w:t>
      </w:r>
    </w:p>
    <w:p w:rsidR="00F52F62" w:rsidRDefault="003E498A">
      <w:pPr>
        <w:numPr>
          <w:ilvl w:val="0"/>
          <w:numId w:val="11"/>
        </w:numPr>
        <w:spacing w:after="73"/>
        <w:ind w:right="206"/>
      </w:pPr>
      <w:r>
        <w:t>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52F62" w:rsidRDefault="00112C19">
      <w:pPr>
        <w:spacing w:after="100"/>
        <w:ind w:left="71" w:right="206"/>
      </w:pPr>
      <w:r>
        <w:t>3</w:t>
      </w:r>
      <w:r w:rsidR="003E498A">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F52F62" w:rsidRDefault="003E498A">
      <w:pPr>
        <w:numPr>
          <w:ilvl w:val="0"/>
          <w:numId w:val="12"/>
        </w:numPr>
        <w:spacing w:after="58"/>
        <w:ind w:right="206"/>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F52F62" w:rsidRDefault="003E498A">
      <w:pPr>
        <w:numPr>
          <w:ilvl w:val="0"/>
          <w:numId w:val="12"/>
        </w:numPr>
        <w:spacing w:after="39"/>
        <w:ind w:right="206"/>
      </w:pPr>
      <w:r>
        <w:lastRenderedPageBreak/>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Pr>
          <w:noProof/>
        </w:rPr>
        <w:drawing>
          <wp:inline distT="0" distB="0" distL="0" distR="0">
            <wp:extent cx="6099" cy="6097"/>
            <wp:effectExtent l="0" t="0" r="0" b="0"/>
            <wp:docPr id="35491" name="Picture 35491"/>
            <wp:cNvGraphicFramePr/>
            <a:graphic xmlns:a="http://schemas.openxmlformats.org/drawingml/2006/main">
              <a:graphicData uri="http://schemas.openxmlformats.org/drawingml/2006/picture">
                <pic:pic xmlns:pic="http://schemas.openxmlformats.org/drawingml/2006/picture">
                  <pic:nvPicPr>
                    <pic:cNvPr id="35491" name="Picture 35491"/>
                    <pic:cNvPicPr/>
                  </pic:nvPicPr>
                  <pic:blipFill>
                    <a:blip r:embed="rId13"/>
                    <a:stretch>
                      <a:fillRect/>
                    </a:stretch>
                  </pic:blipFill>
                  <pic:spPr>
                    <a:xfrm>
                      <a:off x="0" y="0"/>
                      <a:ext cx="6099" cy="6097"/>
                    </a:xfrm>
                    <a:prstGeom prst="rect">
                      <a:avLst/>
                    </a:prstGeom>
                  </pic:spPr>
                </pic:pic>
              </a:graphicData>
            </a:graphic>
          </wp:inline>
        </w:drawing>
      </w:r>
      <w:r>
        <w:t>статьи 16 Федерального закона № 210-03;</w:t>
      </w:r>
    </w:p>
    <w:p w:rsidR="00F52F62" w:rsidRDefault="003E498A">
      <w:pPr>
        <w:numPr>
          <w:ilvl w:val="0"/>
          <w:numId w:val="12"/>
        </w:numPr>
        <w:spacing w:after="62"/>
        <w:ind w:right="206"/>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2F62" w:rsidRDefault="003E498A">
      <w:pPr>
        <w:numPr>
          <w:ilvl w:val="0"/>
          <w:numId w:val="12"/>
        </w:numPr>
        <w:spacing w:after="33"/>
        <w:ind w:right="206"/>
      </w:pPr>
      <w: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52F62" w:rsidRDefault="003E498A">
      <w:pPr>
        <w:numPr>
          <w:ilvl w:val="0"/>
          <w:numId w:val="12"/>
        </w:numPr>
        <w:ind w:right="206"/>
      </w:pPr>
      <w:r>
        <w:t>нарушение срока или порядка выдачи документов по результатам предоставления муниципальной услуги;</w:t>
      </w:r>
    </w:p>
    <w:p w:rsidR="00F52F62" w:rsidRDefault="003E498A">
      <w:pPr>
        <w:numPr>
          <w:ilvl w:val="0"/>
          <w:numId w:val="12"/>
        </w:numPr>
        <w:ind w:right="206"/>
      </w:pPr>
      <w: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lastRenderedPageBreak/>
        <w:t>муниципальных услуг в полном объеме в порядке, определенном частью 1.3 статьи 16 Федерального закона № 210-ФЗ.</w:t>
      </w:r>
    </w:p>
    <w:p w:rsidR="00F52F62" w:rsidRDefault="003E498A">
      <w:pPr>
        <w:numPr>
          <w:ilvl w:val="0"/>
          <w:numId w:val="12"/>
        </w:numPr>
        <w:ind w:right="206"/>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F52F62" w:rsidRDefault="003E498A">
      <w:pPr>
        <w:ind w:left="71" w:right="206"/>
      </w:pPr>
      <w:r>
        <w:t>5.3. Органы местного самоуправления, организации, должностные лица, которым может быть направлена жалоба</w:t>
      </w:r>
    </w:p>
    <w:p w:rsidR="00F52F62" w:rsidRDefault="003E498A">
      <w:pPr>
        <w:ind w:left="71" w:right="206"/>
      </w:pPr>
      <w: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w:t>
      </w:r>
      <w:r>
        <w:rPr>
          <w:noProof/>
        </w:rPr>
        <w:drawing>
          <wp:inline distT="0" distB="0" distL="0" distR="0">
            <wp:extent cx="103681" cy="18290"/>
            <wp:effectExtent l="0" t="0" r="0" b="0"/>
            <wp:docPr id="37757" name="Picture 37757"/>
            <wp:cNvGraphicFramePr/>
            <a:graphic xmlns:a="http://schemas.openxmlformats.org/drawingml/2006/main">
              <a:graphicData uri="http://schemas.openxmlformats.org/drawingml/2006/picture">
                <pic:pic xmlns:pic="http://schemas.openxmlformats.org/drawingml/2006/picture">
                  <pic:nvPicPr>
                    <pic:cNvPr id="37757" name="Picture 37757"/>
                    <pic:cNvPicPr/>
                  </pic:nvPicPr>
                  <pic:blipFill>
                    <a:blip r:embed="rId14" cstate="print"/>
                    <a:stretch>
                      <a:fillRect/>
                    </a:stretch>
                  </pic:blipFill>
                  <pic:spPr>
                    <a:xfrm>
                      <a:off x="0" y="0"/>
                      <a:ext cx="103681" cy="18290"/>
                    </a:xfrm>
                    <a:prstGeom prst="rect">
                      <a:avLst/>
                    </a:prstGeom>
                  </pic:spPr>
                </pic:pic>
              </a:graphicData>
            </a:graphic>
          </wp:inline>
        </w:drawing>
      </w:r>
      <w:r>
        <w:t xml:space="preserve"> учредитель многофункционального центра), а также в организации, предусмотренные частью 1.1 статьи 16 Федерального закона № 210—ФЗ</w:t>
      </w:r>
    </w:p>
    <w:p w:rsidR="00F52F62" w:rsidRDefault="00112C19">
      <w:pPr>
        <w:ind w:left="1508" w:right="206" w:firstLine="0"/>
      </w:pPr>
      <w:r>
        <w:t>5.4</w:t>
      </w:r>
      <w:r w:rsidR="003E498A">
        <w:t>. Порядок подачи и рассмотрения жалобы</w:t>
      </w:r>
    </w:p>
    <w:p w:rsidR="00F52F62" w:rsidRDefault="007C5F1D" w:rsidP="007C5F1D">
      <w:pPr>
        <w:ind w:left="0" w:right="206" w:firstLine="0"/>
      </w:pPr>
      <w:r>
        <w:t xml:space="preserve">         5.4.1.</w:t>
      </w:r>
      <w:r w:rsidR="003E498A">
        <w:t>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52F62" w:rsidRDefault="003E498A">
      <w:pPr>
        <w:ind w:left="71" w:right="206"/>
      </w:pPr>
      <w:r>
        <w:t>Жалобы на решения и действия (бездействие) работника многофункционального центра подаются руководителю этого многофункционального центра.</w:t>
      </w:r>
    </w:p>
    <w:p w:rsidR="00F52F62" w:rsidRDefault="003E498A">
      <w:pPr>
        <w:ind w:left="71" w:right="206"/>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F52F62" w:rsidRDefault="003E498A" w:rsidP="003E498A">
      <w:pPr>
        <w:ind w:left="71" w:right="206" w:firstLine="0"/>
      </w:pPr>
      <w:r>
        <w:t>        </w:t>
      </w:r>
      <w:r w:rsidR="007C5F1D">
        <w:t>5.4.2.</w:t>
      </w:r>
      <w:r>
        <w:t>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F52F62" w:rsidRDefault="003E498A" w:rsidP="007C5F1D">
      <w:pPr>
        <w:spacing w:after="2" w:line="251" w:lineRule="auto"/>
        <w:ind w:left="0" w:right="206" w:firstLine="0"/>
      </w:pPr>
      <w:r>
        <w:rPr>
          <w:noProof/>
        </w:rPr>
        <w:drawing>
          <wp:anchor distT="0" distB="0" distL="114300" distR="114300" simplePos="0" relativeHeight="251660288" behindDoc="0" locked="0" layoutInCell="1" allowOverlap="0">
            <wp:simplePos x="0" y="0"/>
            <wp:positionH relativeFrom="page">
              <wp:posOffset>500107</wp:posOffset>
            </wp:positionH>
            <wp:positionV relativeFrom="page">
              <wp:posOffset>6718430</wp:posOffset>
            </wp:positionV>
            <wp:extent cx="6099" cy="12193"/>
            <wp:effectExtent l="0" t="0" r="0" b="0"/>
            <wp:wrapSquare wrapText="bothSides"/>
            <wp:docPr id="39705" name="Picture 39705"/>
            <wp:cNvGraphicFramePr/>
            <a:graphic xmlns:a="http://schemas.openxmlformats.org/drawingml/2006/main">
              <a:graphicData uri="http://schemas.openxmlformats.org/drawingml/2006/picture">
                <pic:pic xmlns:pic="http://schemas.openxmlformats.org/drawingml/2006/picture">
                  <pic:nvPicPr>
                    <pic:cNvPr id="39705" name="Picture 39705"/>
                    <pic:cNvPicPr/>
                  </pic:nvPicPr>
                  <pic:blipFill>
                    <a:blip r:embed="rId15"/>
                    <a:stretch>
                      <a:fillRect/>
                    </a:stretch>
                  </pic:blipFill>
                  <pic:spPr>
                    <a:xfrm>
                      <a:off x="0" y="0"/>
                      <a:ext cx="6099" cy="12193"/>
                    </a:xfrm>
                    <a:prstGeom prst="rect">
                      <a:avLst/>
                    </a:prstGeom>
                  </pic:spPr>
                </pic:pic>
              </a:graphicData>
            </a:graphic>
          </wp:anchor>
        </w:drawing>
      </w:r>
      <w: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lastRenderedPageBreak/>
        <w:t>предоставляющего муниципальную услугу, может быть направлена по почте, через многофункциональный центр, с использованием сети «Интернет»,</w:t>
      </w:r>
      <w:r>
        <w:tab/>
        <w:t>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Ленинградской области, а также может быть подана при личном приёме заявителя.</w:t>
      </w:r>
    </w:p>
    <w:p w:rsidR="00F52F62" w:rsidRDefault="003E498A">
      <w:pPr>
        <w:ind w:left="71" w:right="206"/>
      </w:pPr>
      <w: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Ленинградской области, а также может быть принята при личном приеме заявителя.</w:t>
      </w:r>
    </w:p>
    <w:p w:rsidR="00F52F62" w:rsidRDefault="003E498A">
      <w:pPr>
        <w:ind w:left="71" w:right="206"/>
      </w:pPr>
      <w: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Ленинградской области, а также может быть принята при личном приеме заявителя.</w:t>
      </w:r>
    </w:p>
    <w:p w:rsidR="00F52F62" w:rsidRDefault="007C5F1D" w:rsidP="007C5F1D">
      <w:pPr>
        <w:ind w:left="0" w:right="206" w:firstLine="0"/>
      </w:pPr>
      <w:r>
        <w:t xml:space="preserve">           5.4.3. </w:t>
      </w:r>
      <w:r w:rsidR="003E498A">
        <w:t>Жалоба должна содержать:</w:t>
      </w:r>
    </w:p>
    <w:p w:rsidR="00F52F62" w:rsidRDefault="003E498A">
      <w:pPr>
        <w:ind w:left="71" w:right="206"/>
      </w:pPr>
      <w: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 О—ФЗ, их работников; 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w:t>
      </w:r>
      <w:r>
        <w:lastRenderedPageBreak/>
        <w:t>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F52F62" w:rsidRDefault="007C5F1D" w:rsidP="007C5F1D">
      <w:pPr>
        <w:ind w:left="0" w:right="206" w:firstLine="0"/>
      </w:pPr>
      <w:r>
        <w:rPr>
          <w:b/>
        </w:rPr>
        <w:t>        </w:t>
      </w:r>
      <w:r>
        <w:t>5.4.4. </w:t>
      </w:r>
      <w:r w:rsidR="003E498A">
        <w:t>Прием жалоб в письменной форме осуществляется органами, предоставляющими муниципальные услуги, многофункциональным центром, привлекаемой организацией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52F62" w:rsidRDefault="003E498A">
      <w:pPr>
        <w:ind w:left="71" w:right="206"/>
      </w:pPr>
      <w:r>
        <w:t>Время приема жалоб должно совпадать со временем предоставления муниципальных услуг,</w:t>
      </w:r>
    </w:p>
    <w:p w:rsidR="00F52F62" w:rsidRDefault="003E498A">
      <w:pPr>
        <w:ind w:left="768" w:right="206" w:firstLine="0"/>
      </w:pPr>
      <w:r>
        <w:t>Жалоба в письменной форме может быть также направлена по почте.</w:t>
      </w:r>
    </w:p>
    <w:p w:rsidR="00F52F62" w:rsidRDefault="003E498A">
      <w:pPr>
        <w:ind w:left="71" w:right="206"/>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F52F62" w:rsidRDefault="003E498A" w:rsidP="007C5F1D">
      <w:pPr>
        <w:ind w:left="0" w:right="206" w:firstLine="0"/>
      </w:pPr>
      <w:r>
        <w:t>        </w:t>
      </w:r>
      <w:r w:rsidR="007C5F1D">
        <w:t>5.4.5. </w:t>
      </w:r>
      <w: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52F62" w:rsidRDefault="003E498A">
      <w:pPr>
        <w:ind w:left="71" w:right="206"/>
      </w:pPr>
      <w:r>
        <w:t>а) оформленная в соответствии с законодательством Российской Федерации доверенность (для физических лиц);</w:t>
      </w:r>
    </w:p>
    <w:p w:rsidR="00F52F62" w:rsidRDefault="003E498A">
      <w:pPr>
        <w:ind w:left="71" w:right="206"/>
      </w:pPr>
      <w: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F52F62" w:rsidRDefault="003E498A">
      <w:pPr>
        <w:spacing w:after="30"/>
        <w:ind w:left="71" w:right="206"/>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52F62" w:rsidRDefault="003E498A" w:rsidP="007C5F1D">
      <w:pPr>
        <w:ind w:left="0" w:right="206" w:firstLine="0"/>
      </w:pPr>
      <w:r>
        <w:t>      </w:t>
      </w:r>
      <w:r w:rsidR="007C5F1D">
        <w:t>5.4.6.</w:t>
      </w:r>
      <w:r>
        <w:t xml:space="preserve"> При подаче жалобы в электронном виде документы, указанные в пункте</w:t>
      </w:r>
      <w:bookmarkStart w:id="0" w:name="_GoBack"/>
      <w:bookmarkEnd w:id="0"/>
      <w:r>
        <w:t xml:space="preserve">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F52F62" w:rsidRDefault="003E498A">
      <w:pPr>
        <w:spacing w:after="25"/>
        <w:ind w:left="71" w:right="206"/>
      </w:pPr>
      <w:r>
        <w:t>В электронном виде жалоба может быть подана заявителем посредством:</w:t>
      </w:r>
    </w:p>
    <w:p w:rsidR="00F52F62" w:rsidRDefault="003E498A">
      <w:pPr>
        <w:ind w:left="71" w:right="206"/>
      </w:pPr>
      <w: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F52F62" w:rsidRDefault="003E498A">
      <w:pPr>
        <w:ind w:left="71" w:right="206"/>
      </w:pPr>
      <w:r>
        <w:t xml:space="preserve">Единого портала государственных и муниципальных услуг (функций)(за исключением жалоб на решения и действия (бездействие) </w:t>
      </w:r>
      <w:r>
        <w:lastRenderedPageBreak/>
        <w:t>привлекаемых организаций, многофункциональных центров и их должностных лиц и работников);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F52F62" w:rsidRDefault="003E498A">
      <w:pPr>
        <w:spacing w:after="35"/>
        <w:ind w:left="797" w:right="206" w:firstLine="0"/>
      </w:pPr>
      <w:r>
        <w:t>Портала Ленинградской области.</w:t>
      </w:r>
    </w:p>
    <w:p w:rsidR="00F52F62" w:rsidRDefault="003E498A">
      <w:pPr>
        <w:ind w:left="71" w:right="206"/>
      </w:pPr>
      <w:r>
        <w:t>5.4.7. Органы, предоставляющие муниципальные услуги, многофункциональные центры, привлекаемые организации, учредители многофункциональных центров определяют уполномоченных на рассмотрение жалоб должностных лиц и (или) работников.</w:t>
      </w:r>
    </w:p>
    <w:p w:rsidR="00F52F62" w:rsidRDefault="003E498A">
      <w:pPr>
        <w:ind w:left="71" w:right="206"/>
      </w:pPr>
      <w:r>
        <w:t>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rsidR="00F52F62" w:rsidRDefault="003E498A">
      <w:pPr>
        <w:ind w:left="71" w:right="206"/>
      </w:pPr>
      <w:r>
        <w:t>5.4</w:t>
      </w:r>
      <w:r w:rsidR="007C5F1D">
        <w:t>.</w:t>
      </w:r>
      <w:r>
        <w:t>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F52F62" w:rsidRPr="007C5F1D" w:rsidRDefault="003E498A">
      <w:pPr>
        <w:ind w:left="749" w:right="206" w:firstLine="0"/>
        <w:rPr>
          <w:b/>
        </w:rPr>
      </w:pPr>
      <w:r w:rsidRPr="007C5F1D">
        <w:rPr>
          <w:b/>
        </w:rPr>
        <w:t>5.5. Сроки рассмотрения жалобы</w:t>
      </w:r>
    </w:p>
    <w:p w:rsidR="00F52F62" w:rsidRDefault="003E498A">
      <w:pPr>
        <w:ind w:left="71" w:right="206"/>
      </w:pPr>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noProof/>
        </w:rPr>
        <w:drawing>
          <wp:inline distT="0" distB="0" distL="0" distR="0">
            <wp:extent cx="274449" cy="91449"/>
            <wp:effectExtent l="0" t="0" r="0" b="0"/>
            <wp:docPr id="90483" name="Picture 90483"/>
            <wp:cNvGraphicFramePr/>
            <a:graphic xmlns:a="http://schemas.openxmlformats.org/drawingml/2006/main">
              <a:graphicData uri="http://schemas.openxmlformats.org/drawingml/2006/picture">
                <pic:pic xmlns:pic="http://schemas.openxmlformats.org/drawingml/2006/picture">
                  <pic:nvPicPr>
                    <pic:cNvPr id="90483" name="Picture 90483"/>
                    <pic:cNvPicPr/>
                  </pic:nvPicPr>
                  <pic:blipFill>
                    <a:blip r:embed="rId16" cstate="print"/>
                    <a:stretch>
                      <a:fillRect/>
                    </a:stretch>
                  </pic:blipFill>
                  <pic:spPr>
                    <a:xfrm>
                      <a:off x="0" y="0"/>
                      <a:ext cx="274449" cy="91449"/>
                    </a:xfrm>
                    <a:prstGeom prst="rect">
                      <a:avLst/>
                    </a:prstGeom>
                  </pic:spPr>
                </pic:pic>
              </a:graphicData>
            </a:graphic>
          </wp:inline>
        </w:drawing>
      </w:r>
      <w:r>
        <w:t>течение пяти рабочих дней со дня ее регистрации.</w:t>
      </w:r>
    </w:p>
    <w:p w:rsidR="00F52F62" w:rsidRPr="007C5F1D" w:rsidRDefault="003E498A">
      <w:pPr>
        <w:ind w:left="759" w:right="206" w:firstLine="0"/>
        <w:rPr>
          <w:b/>
        </w:rPr>
      </w:pPr>
      <w:r w:rsidRPr="007C5F1D">
        <w:rPr>
          <w:b/>
        </w:rPr>
        <w:t>5.6. Результат рассмотрения жалобы</w:t>
      </w:r>
    </w:p>
    <w:p w:rsidR="00F52F62" w:rsidRDefault="003E498A">
      <w:pPr>
        <w:spacing w:after="0" w:line="259" w:lineRule="auto"/>
        <w:ind w:left="529" w:right="605" w:hanging="10"/>
        <w:jc w:val="center"/>
      </w:pPr>
      <w:r>
        <w:t>5.6.1. По результатам рассмотрения жалобы принимается решение:</w:t>
      </w:r>
    </w:p>
    <w:p w:rsidR="00F52F62" w:rsidRDefault="003E498A">
      <w:pPr>
        <w:ind w:left="71" w:right="206"/>
      </w:pPr>
      <w: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 в удовлетворении жалобы отказывается.</w:t>
      </w:r>
    </w:p>
    <w:p w:rsidR="00F52F62" w:rsidRDefault="003E498A">
      <w:pPr>
        <w:ind w:left="71" w:right="206"/>
      </w:pPr>
      <w:r>
        <w:t>5.6</w:t>
      </w:r>
      <w:r w:rsidR="007C5F1D">
        <w:t>.</w:t>
      </w:r>
      <w:r>
        <w:t>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F52F62" w:rsidRDefault="003E498A">
      <w:pPr>
        <w:spacing w:after="0" w:line="259" w:lineRule="auto"/>
        <w:ind w:left="529" w:right="624" w:hanging="10"/>
        <w:jc w:val="center"/>
      </w:pPr>
      <w:r>
        <w:t>5.6.3. В ответе по результатам рассмотрения жалобы указываются:</w:t>
      </w:r>
    </w:p>
    <w:p w:rsidR="00F52F62" w:rsidRDefault="003E498A">
      <w:pPr>
        <w:ind w:left="71" w:right="206"/>
      </w:pPr>
      <w: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 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 фамилия, имя, отчество (последнее — при наличии) или наименование заявителя; основания для принятия решения по жалобе; принятое по жалобе решение; в случае если жалоба признана обоснованной, — сроки устранения выявленных нарушений, в том числе срок предоставления результата муниципальной услуги; сведения о порядке обжалования принятого по жалобе решения.</w:t>
      </w:r>
    </w:p>
    <w:p w:rsidR="00F52F62" w:rsidRDefault="003E498A">
      <w:pPr>
        <w:ind w:left="71" w:right="269"/>
      </w:pPr>
      <w: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F52F62" w:rsidRDefault="003E498A">
      <w:pPr>
        <w:spacing w:after="35"/>
        <w:ind w:left="71" w:right="206"/>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F52F62" w:rsidRDefault="003E498A">
      <w:pPr>
        <w:ind w:left="71" w:right="206"/>
      </w:pPr>
      <w:r>
        <w:t xml:space="preserve">5.6.5. Уполномоченный на рассмотрение жалобы орган, предоставляющий муниципальную услугу, многофункциональный центр, </w:t>
      </w:r>
      <w:r>
        <w:lastRenderedPageBreak/>
        <w:t>привлекаемая организация, учредитель многофункционального центра, отказывают в удовлетворении жалобы в следующих случаях:</w:t>
      </w:r>
    </w:p>
    <w:p w:rsidR="00F52F62" w:rsidRDefault="003E498A">
      <w:pPr>
        <w:ind w:left="71" w:right="206"/>
      </w:pPr>
      <w:r>
        <w:t>наличие вступившего в законную силу решения суда, арбитражного суда по жалобе о том же предмете и по тем же основаниям; подача жалобы лицом, полномочия которого не подтверждены в порядке, установленном законодательством Российской Федерации; 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F52F62" w:rsidRDefault="003E498A">
      <w:pPr>
        <w:ind w:left="71" w:right="206"/>
      </w:pPr>
      <w: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F52F62" w:rsidRDefault="003E498A">
      <w:pPr>
        <w:ind w:left="71" w:right="206"/>
      </w:pPr>
      <w: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F52F62" w:rsidRDefault="003E498A">
      <w:pPr>
        <w:ind w:left="71" w:right="206"/>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52F62" w:rsidRDefault="003E498A">
      <w:pPr>
        <w:ind w:left="71" w:right="206"/>
      </w:pPr>
      <w: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З рабочих дней со дня регистрации жалобы.</w:t>
      </w:r>
    </w:p>
    <w:p w:rsidR="00F52F62" w:rsidRPr="007C5F1D" w:rsidRDefault="003E498A">
      <w:pPr>
        <w:ind w:left="71" w:right="206"/>
        <w:rPr>
          <w:b/>
          <w:sz w:val="30"/>
          <w:szCs w:val="30"/>
        </w:rPr>
      </w:pPr>
      <w:r w:rsidRPr="007C5F1D">
        <w:rPr>
          <w:b/>
          <w:sz w:val="30"/>
          <w:szCs w:val="30"/>
        </w:rPr>
        <w:t>5.7. Порядок информирования заявителя о результатах рассмотрения жалобы</w:t>
      </w:r>
    </w:p>
    <w:p w:rsidR="00F52F62" w:rsidRDefault="003E498A">
      <w:pPr>
        <w:ind w:left="71" w:right="206"/>
      </w:pPr>
      <w: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F52F62" w:rsidRDefault="003E498A">
      <w:pPr>
        <w:ind w:left="71" w:right="206"/>
      </w:pPr>
      <w:r>
        <w:t>В случае, если в тексте жалобы нет прямого указания на способ направления ответа на жалобу, ответ направляется почтовым направлением.</w:t>
      </w:r>
    </w:p>
    <w:p w:rsidR="00F52F62" w:rsidRPr="007C5F1D" w:rsidRDefault="007C5F1D">
      <w:pPr>
        <w:ind w:left="71" w:right="206"/>
        <w:rPr>
          <w:b/>
        </w:rPr>
      </w:pPr>
      <w:r w:rsidRPr="007C5F1D">
        <w:rPr>
          <w:b/>
        </w:rPr>
        <w:t>5.8</w:t>
      </w:r>
      <w:r w:rsidR="003E498A" w:rsidRPr="007C5F1D">
        <w:rPr>
          <w:b/>
        </w:rPr>
        <w:t>. Порядок информирования заявителя о результатах рассмотрения жалобы</w:t>
      </w:r>
    </w:p>
    <w:p w:rsidR="00F52F62" w:rsidRDefault="003E498A">
      <w:pPr>
        <w:ind w:left="71" w:right="206"/>
      </w:pPr>
      <w: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F52F62" w:rsidRDefault="003E498A">
      <w:pPr>
        <w:ind w:left="71" w:right="206"/>
      </w:pPr>
      <w:r>
        <w:t>В случае, если в тексте жалобы нет прямого указания на способ направления ответа на жалобу, ответ направляется почтовым направлением.</w:t>
      </w:r>
    </w:p>
    <w:p w:rsidR="00F52F62" w:rsidRPr="007C5F1D" w:rsidRDefault="007C5F1D">
      <w:pPr>
        <w:ind w:left="797" w:right="206" w:firstLine="0"/>
        <w:rPr>
          <w:b/>
        </w:rPr>
      </w:pPr>
      <w:r w:rsidRPr="007C5F1D">
        <w:rPr>
          <w:b/>
        </w:rPr>
        <w:t>5.9</w:t>
      </w:r>
      <w:r w:rsidR="003E498A" w:rsidRPr="007C5F1D">
        <w:rPr>
          <w:b/>
        </w:rPr>
        <w:t>. Порядок обжалования решения по жалобе</w:t>
      </w:r>
    </w:p>
    <w:p w:rsidR="00F52F62" w:rsidRDefault="003E498A">
      <w:pPr>
        <w:ind w:left="71" w:right="206"/>
      </w:pPr>
      <w: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F52F62" w:rsidRDefault="003E498A">
      <w:pPr>
        <w:ind w:left="71" w:right="206"/>
      </w:pPr>
      <w:r>
        <w:t xml:space="preserve">Информация о досудебном (внесудебном) порядке обжалования решений и действий (бездействия) органа, предоставляющего </w:t>
      </w:r>
      <w:r>
        <w:lastRenderedPageBreak/>
        <w:t>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Ленинградской области.</w:t>
      </w:r>
    </w:p>
    <w:p w:rsidR="00F52F62" w:rsidRDefault="003E498A">
      <w:pPr>
        <w:ind w:left="71" w:right="206"/>
      </w:pPr>
      <w:r>
        <w:t>Заявитель имеет право на получение информации и документов, необходимых для обоснования и рассмотрения жалобы.</w:t>
      </w:r>
    </w:p>
    <w:p w:rsidR="00F52F62" w:rsidRDefault="003E498A">
      <w:pPr>
        <w:ind w:left="71" w:right="206"/>
      </w:pPr>
      <w:r>
        <w:t>Информацию о порядке подачи и рассмотрения жалобы можно получить:</w:t>
      </w:r>
    </w:p>
    <w:p w:rsidR="00F52F62" w:rsidRDefault="003E498A">
      <w:pPr>
        <w:ind w:left="71" w:right="206"/>
      </w:pPr>
      <w:r>
        <w:t xml:space="preserve">на официальном сайте органа, предоставляющего муниципальную услугу в информационно-телекоммуникационной сети «Интернет» (далее </w:t>
      </w:r>
      <w:r>
        <w:rPr>
          <w:noProof/>
        </w:rPr>
        <w:drawing>
          <wp:inline distT="0" distB="0" distL="0" distR="0">
            <wp:extent cx="97582" cy="18290"/>
            <wp:effectExtent l="0" t="0" r="0" b="0"/>
            <wp:docPr id="49187" name="Picture 49187"/>
            <wp:cNvGraphicFramePr/>
            <a:graphic xmlns:a="http://schemas.openxmlformats.org/drawingml/2006/main">
              <a:graphicData uri="http://schemas.openxmlformats.org/drawingml/2006/picture">
                <pic:pic xmlns:pic="http://schemas.openxmlformats.org/drawingml/2006/picture">
                  <pic:nvPicPr>
                    <pic:cNvPr id="49187" name="Picture 49187"/>
                    <pic:cNvPicPr/>
                  </pic:nvPicPr>
                  <pic:blipFill>
                    <a:blip r:embed="rId17" cstate="print"/>
                    <a:stretch>
                      <a:fillRect/>
                    </a:stretch>
                  </pic:blipFill>
                  <pic:spPr>
                    <a:xfrm>
                      <a:off x="0" y="0"/>
                      <a:ext cx="97582" cy="18290"/>
                    </a:xfrm>
                    <a:prstGeom prst="rect">
                      <a:avLst/>
                    </a:prstGeom>
                  </pic:spPr>
                </pic:pic>
              </a:graphicData>
            </a:graphic>
          </wp:inline>
        </w:drawing>
      </w:r>
      <w:r>
        <w:t>сеть «Интернет»); на Едином портале государственных и муниципальных услуг</w:t>
      </w:r>
    </w:p>
    <w:p w:rsidR="00F52F62" w:rsidRDefault="003E498A">
      <w:pPr>
        <w:ind w:left="71" w:right="206" w:firstLine="0"/>
      </w:pPr>
      <w:r>
        <w:t>(функций); на Портале Ленинградской области; на информационных стендах в местах предоставления муниципальной услуги; при личном обращении заявителя в администрацию Дзержинского сельского поселения или многофункциональный центр; при обращении в письменной форме, в форме электронного документа; по телефону.</w:t>
      </w: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pPr>
        <w:spacing w:after="104" w:line="259" w:lineRule="auto"/>
        <w:ind w:left="10" w:right="119" w:hanging="10"/>
        <w:jc w:val="right"/>
      </w:pPr>
    </w:p>
    <w:p w:rsidR="007C5F1D" w:rsidRDefault="007C5F1D" w:rsidP="0092254D">
      <w:pPr>
        <w:spacing w:after="104" w:line="259" w:lineRule="auto"/>
        <w:ind w:left="0" w:right="119" w:firstLine="0"/>
      </w:pPr>
    </w:p>
    <w:p w:rsidR="00F52F62" w:rsidRDefault="007C5F1D">
      <w:pPr>
        <w:spacing w:after="104" w:line="259" w:lineRule="auto"/>
        <w:ind w:left="10" w:right="119" w:hanging="10"/>
        <w:jc w:val="right"/>
      </w:pPr>
      <w:r>
        <w:t xml:space="preserve">Приложение  № 1 </w:t>
      </w:r>
      <w:r w:rsidR="003E498A">
        <w:t xml:space="preserve"> </w:t>
      </w:r>
      <w:r w:rsidR="003E498A">
        <w:rPr>
          <w:noProof/>
        </w:rPr>
        <w:drawing>
          <wp:inline distT="0" distB="0" distL="0" distR="0">
            <wp:extent cx="18297" cy="6097"/>
            <wp:effectExtent l="0" t="0" r="0" b="0"/>
            <wp:docPr id="50068" name="Picture 50068"/>
            <wp:cNvGraphicFramePr/>
            <a:graphic xmlns:a="http://schemas.openxmlformats.org/drawingml/2006/main">
              <a:graphicData uri="http://schemas.openxmlformats.org/drawingml/2006/picture">
                <pic:pic xmlns:pic="http://schemas.openxmlformats.org/drawingml/2006/picture">
                  <pic:nvPicPr>
                    <pic:cNvPr id="50068" name="Picture 50068"/>
                    <pic:cNvPicPr/>
                  </pic:nvPicPr>
                  <pic:blipFill>
                    <a:blip r:embed="rId18"/>
                    <a:stretch>
                      <a:fillRect/>
                    </a:stretch>
                  </pic:blipFill>
                  <pic:spPr>
                    <a:xfrm>
                      <a:off x="0" y="0"/>
                      <a:ext cx="18297" cy="6097"/>
                    </a:xfrm>
                    <a:prstGeom prst="rect">
                      <a:avLst/>
                    </a:prstGeom>
                  </pic:spPr>
                </pic:pic>
              </a:graphicData>
            </a:graphic>
          </wp:inline>
        </w:drawing>
      </w:r>
    </w:p>
    <w:p w:rsidR="00F52F62" w:rsidRDefault="003E498A">
      <w:pPr>
        <w:spacing w:after="0" w:line="259" w:lineRule="auto"/>
        <w:ind w:left="0" w:right="375" w:firstLine="0"/>
        <w:jc w:val="center"/>
      </w:pPr>
      <w:r>
        <w:rPr>
          <w:sz w:val="42"/>
        </w:rPr>
        <w:t>в</w:t>
      </w:r>
    </w:p>
    <w:p w:rsidR="00F52F62" w:rsidRDefault="00E94850">
      <w:pPr>
        <w:spacing w:after="432" w:line="259" w:lineRule="auto"/>
        <w:ind w:left="4543" w:firstLine="0"/>
        <w:jc w:val="left"/>
      </w:pPr>
      <w:r w:rsidRPr="00E94850">
        <w:rPr>
          <w:noProof/>
          <w:sz w:val="22"/>
        </w:rPr>
      </w:r>
      <w:r w:rsidRPr="00E94850">
        <w:rPr>
          <w:noProof/>
          <w:sz w:val="22"/>
        </w:rPr>
        <w:pict>
          <v:group id="Group 90486" o:spid="_x0000_s1040" style="width:246.35pt;height:1.45pt;mso-position-horizontal-relative:char;mso-position-vertical-relative:line" coordsize="31287,182">
            <v:shape id="Shape 90485" o:spid="_x0000_s1041" style="position:absolute;width:31287;height:182" coordsize="3128720,18290" path="m,9145r3128720,e" filled="f" fillcolor="black" strokeweight=".50806mm">
              <v:stroke miterlimit="1" joinstyle="miter"/>
            </v:shape>
            <w10:wrap type="none"/>
            <w10:anchorlock/>
          </v:group>
        </w:pict>
      </w:r>
    </w:p>
    <w:p w:rsidR="00F52F62" w:rsidRDefault="00E94850">
      <w:pPr>
        <w:spacing w:after="182" w:line="259" w:lineRule="auto"/>
        <w:ind w:left="4543" w:firstLine="0"/>
        <w:jc w:val="left"/>
      </w:pPr>
      <w:r w:rsidRPr="00E94850">
        <w:rPr>
          <w:noProof/>
          <w:sz w:val="22"/>
        </w:rPr>
      </w:r>
      <w:r w:rsidRPr="00E94850">
        <w:rPr>
          <w:noProof/>
          <w:sz w:val="22"/>
        </w:rPr>
        <w:pict>
          <v:group id="Group 90488" o:spid="_x0000_s1038" style="width:246.35pt;height:1.45pt;mso-position-horizontal-relative:char;mso-position-vertical-relative:line" coordsize="31287,182">
            <v:shape id="Shape 90487" o:spid="_x0000_s1039" style="position:absolute;width:31287;height:182" coordsize="3128720,18290" path="m,9145r3128720,e" filled="f" fillcolor="black" strokeweight=".50806mm">
              <v:stroke miterlimit="1" joinstyle="miter"/>
            </v:shape>
            <w10:wrap type="none"/>
            <w10:anchorlock/>
          </v:group>
        </w:pict>
      </w:r>
    </w:p>
    <w:p w:rsidR="00F52F62" w:rsidRDefault="003E498A">
      <w:pPr>
        <w:spacing w:after="91" w:line="259" w:lineRule="auto"/>
        <w:ind w:left="529" w:right="797" w:hanging="10"/>
        <w:jc w:val="center"/>
      </w:pPr>
      <w:r>
        <w:t>от</w:t>
      </w:r>
    </w:p>
    <w:p w:rsidR="00F52F62" w:rsidRDefault="00E94850">
      <w:pPr>
        <w:spacing w:after="432" w:line="259" w:lineRule="auto"/>
        <w:ind w:left="4543" w:firstLine="0"/>
        <w:jc w:val="left"/>
      </w:pPr>
      <w:r w:rsidRPr="00E94850">
        <w:rPr>
          <w:noProof/>
          <w:sz w:val="22"/>
        </w:rPr>
      </w:r>
      <w:r w:rsidRPr="00E94850">
        <w:rPr>
          <w:noProof/>
          <w:sz w:val="22"/>
        </w:rPr>
        <w:pict>
          <v:group id="Group 90490" o:spid="_x0000_s1036" style="width:246.35pt;height:1.45pt;mso-position-horizontal-relative:char;mso-position-vertical-relative:line" coordsize="31287,182">
            <v:shape id="Shape 90489" o:spid="_x0000_s1037" style="position:absolute;width:31287;height:182" coordsize="3128720,18290" path="m,9145r3128720,e" filled="f" fillcolor="black" strokeweight=".50806mm">
              <v:stroke miterlimit="1" joinstyle="miter"/>
            </v:shape>
            <w10:wrap type="none"/>
            <w10:anchorlock/>
          </v:group>
        </w:pict>
      </w:r>
    </w:p>
    <w:p w:rsidR="00F52F62" w:rsidRDefault="00E94850">
      <w:pPr>
        <w:spacing w:after="148" w:line="259" w:lineRule="auto"/>
        <w:ind w:left="4543" w:firstLine="0"/>
        <w:jc w:val="left"/>
      </w:pPr>
      <w:r w:rsidRPr="00E94850">
        <w:rPr>
          <w:noProof/>
          <w:sz w:val="22"/>
        </w:rPr>
      </w:r>
      <w:r w:rsidRPr="00E94850">
        <w:rPr>
          <w:noProof/>
          <w:sz w:val="22"/>
        </w:rPr>
        <w:pict>
          <v:group id="Group 90492" o:spid="_x0000_s1034" style="width:246.35pt;height:1.45pt;mso-position-horizontal-relative:char;mso-position-vertical-relative:line" coordsize="31287,182">
            <v:shape id="Shape 90491" o:spid="_x0000_s1035" style="position:absolute;width:31287;height:182" coordsize="3128720,18290" path="m,9145r3128720,e" filled="f" fillcolor="black" strokeweight=".50806mm">
              <v:stroke miterlimit="1" joinstyle="miter"/>
            </v:shape>
            <w10:wrap type="none"/>
            <w10:anchorlock/>
          </v:group>
        </w:pict>
      </w:r>
    </w:p>
    <w:p w:rsidR="007C5F1D" w:rsidRDefault="003E498A">
      <w:pPr>
        <w:spacing w:after="46" w:line="294" w:lineRule="auto"/>
        <w:ind w:left="4563" w:right="52" w:hanging="10"/>
        <w:rPr>
          <w:sz w:val="18"/>
        </w:rPr>
      </w:pPr>
      <w:r>
        <w:rPr>
          <w:sz w:val="18"/>
        </w:rPr>
        <w:t xml:space="preserve">(фамилия, имя, отчество - для физических лиц, полное наименование организации — для юридических лиц) </w:t>
      </w:r>
    </w:p>
    <w:p w:rsidR="00F52F62" w:rsidRPr="007C5F1D" w:rsidRDefault="003E498A">
      <w:pPr>
        <w:spacing w:after="46" w:line="294" w:lineRule="auto"/>
        <w:ind w:left="4563" w:right="52" w:hanging="10"/>
        <w:rPr>
          <w:szCs w:val="28"/>
        </w:rPr>
      </w:pPr>
      <w:r w:rsidRPr="007C5F1D">
        <w:rPr>
          <w:szCs w:val="28"/>
        </w:rPr>
        <w:t>адрес:</w:t>
      </w:r>
    </w:p>
    <w:p w:rsidR="00F52F62" w:rsidRDefault="00E94850">
      <w:pPr>
        <w:spacing w:after="432" w:line="259" w:lineRule="auto"/>
        <w:ind w:left="4553" w:firstLine="0"/>
        <w:jc w:val="left"/>
      </w:pPr>
      <w:r w:rsidRPr="00E94850">
        <w:rPr>
          <w:noProof/>
          <w:sz w:val="22"/>
        </w:rPr>
      </w:r>
      <w:r w:rsidRPr="00E94850">
        <w:rPr>
          <w:noProof/>
          <w:sz w:val="22"/>
        </w:rPr>
        <w:pict>
          <v:group id="Group 90494" o:spid="_x0000_s1032" style="width:239.15pt;height:1.45pt;mso-position-horizontal-relative:char;mso-position-vertical-relative:line" coordsize="30372,182">
            <v:shape id="Shape 90493" o:spid="_x0000_s1033" style="position:absolute;width:30372;height:182" coordsize="3037238,18290" path="m,9145r3037238,e" filled="f" fillcolor="black" strokeweight=".50806mm">
              <v:stroke miterlimit="1" joinstyle="miter"/>
            </v:shape>
            <w10:wrap type="none"/>
            <w10:anchorlock/>
          </v:group>
        </w:pict>
      </w:r>
    </w:p>
    <w:p w:rsidR="00F52F62" w:rsidRDefault="00E94850">
      <w:pPr>
        <w:spacing w:after="192" w:line="259" w:lineRule="auto"/>
        <w:ind w:left="4553" w:firstLine="0"/>
        <w:jc w:val="left"/>
      </w:pPr>
      <w:r w:rsidRPr="00E94850">
        <w:rPr>
          <w:noProof/>
          <w:sz w:val="22"/>
        </w:rPr>
      </w:r>
      <w:r w:rsidRPr="00E94850">
        <w:rPr>
          <w:noProof/>
          <w:sz w:val="22"/>
        </w:rPr>
        <w:pict>
          <v:group id="Group 90496" o:spid="_x0000_s1030" style="width:246.35pt;height:1.45pt;mso-position-horizontal-relative:char;mso-position-vertical-relative:line" coordsize="31287,182">
            <v:shape id="Shape 90495" o:spid="_x0000_s1031" style="position:absolute;width:31287;height:182" coordsize="3128720,18290" path="m,9145r3128720,e" filled="f" fillcolor="black" strokeweight=".50806mm">
              <v:stroke miterlimit="1" joinstyle="miter"/>
            </v:shape>
            <w10:wrap type="none"/>
            <w10:anchorlock/>
          </v:group>
        </w:pict>
      </w:r>
    </w:p>
    <w:p w:rsidR="00F52F62" w:rsidRDefault="003E498A">
      <w:pPr>
        <w:spacing w:after="91" w:line="259" w:lineRule="auto"/>
        <w:ind w:left="529" w:right="86" w:hanging="10"/>
        <w:jc w:val="center"/>
      </w:pPr>
      <w:r>
        <w:t>телефон</w:t>
      </w:r>
    </w:p>
    <w:p w:rsidR="00F52F62" w:rsidRDefault="00E94850">
      <w:pPr>
        <w:spacing w:after="202" w:line="259" w:lineRule="auto"/>
        <w:ind w:left="4553" w:firstLine="0"/>
        <w:jc w:val="left"/>
      </w:pPr>
      <w:r w:rsidRPr="00E94850">
        <w:rPr>
          <w:noProof/>
          <w:sz w:val="22"/>
        </w:rPr>
      </w:r>
      <w:r w:rsidRPr="00E94850">
        <w:rPr>
          <w:noProof/>
          <w:sz w:val="22"/>
        </w:rPr>
        <w:pict>
          <v:group id="Group 90498" o:spid="_x0000_s1028" style="width:224.75pt;height:1.45pt;mso-position-horizontal-relative:char;mso-position-vertical-relative:line" coordsize="28542,182">
            <v:shape id="Shape 90497" o:spid="_x0000_s1029" style="position:absolute;width:28542;height:182" coordsize="2854271,18290" path="m,9145r2854271,e" filled="f" fillcolor="black" strokeweight=".50806mm">
              <v:stroke miterlimit="1" joinstyle="miter"/>
            </v:shape>
            <w10:wrap type="none"/>
            <w10:anchorlock/>
          </v:group>
        </w:pict>
      </w:r>
    </w:p>
    <w:p w:rsidR="00F52F62" w:rsidRDefault="003E498A">
      <w:pPr>
        <w:spacing w:after="146" w:line="259" w:lineRule="auto"/>
        <w:ind w:left="529" w:hanging="10"/>
        <w:jc w:val="center"/>
      </w:pPr>
      <w:r>
        <w:t>ЗАЯВЛЕНИЕ</w:t>
      </w:r>
    </w:p>
    <w:p w:rsidR="00F52F62" w:rsidRDefault="003E498A">
      <w:pPr>
        <w:spacing w:line="348" w:lineRule="auto"/>
        <w:ind w:left="71" w:right="206"/>
      </w:pPr>
      <w:r>
        <w:t>Прошу согласовать создание мест(а) (площадок(</w:t>
      </w:r>
      <w:proofErr w:type="spellStart"/>
      <w:r>
        <w:t>ки</w:t>
      </w:r>
      <w:proofErr w:type="spellEnd"/>
      <w:r>
        <w:t>) накопления твердых коммунальных отходов, находящихся на территории муниципального образования «</w:t>
      </w:r>
      <w:r w:rsidR="00E94850" w:rsidRPr="00E94850">
        <w:rPr>
          <w:noProof/>
          <w:sz w:val="22"/>
        </w:rPr>
      </w:r>
      <w:r w:rsidR="00E94850" w:rsidRPr="00E94850">
        <w:rPr>
          <w:noProof/>
          <w:sz w:val="22"/>
        </w:rPr>
        <w:pict>
          <v:group id="Group 90500" o:spid="_x0000_s1026" style="width:268.95pt;height:1.45pt;mso-position-horizontal-relative:char;mso-position-vertical-relative:line" coordsize="34153,182">
            <v:shape id="Shape 90499" o:spid="_x0000_s1027" style="position:absolute;width:34153;height:182" coordsize="3415367,18290" path="m,9145r3415367,e" filled="f" fillcolor="black" strokeweight=".50806mm">
              <v:stroke miterlimit="1" joinstyle="miter"/>
            </v:shape>
            <w10:wrap type="none"/>
            <w10:anchorlock/>
          </v:group>
        </w:pict>
      </w:r>
      <w:r w:rsidR="007C5F1D">
        <w:t>».</w:t>
      </w:r>
    </w:p>
    <w:p w:rsidR="00F52F62" w:rsidRDefault="003E498A">
      <w:pPr>
        <w:spacing w:after="155"/>
        <w:ind w:left="768" w:right="206" w:firstLine="0"/>
      </w:pPr>
      <w:r>
        <w:t>К заявлению прилагаются:</w:t>
      </w:r>
    </w:p>
    <w:p w:rsidR="007C5F1D" w:rsidRDefault="007C5F1D" w:rsidP="007C5F1D">
      <w:pPr>
        <w:spacing w:after="171"/>
        <w:ind w:left="781" w:right="206" w:firstLine="0"/>
      </w:pPr>
      <w:r>
        <w:t>1.</w:t>
      </w:r>
      <w:r w:rsidR="003E498A">
        <w:t>Данные о нахождении места (площадки) накопления ТКС):</w:t>
      </w:r>
    </w:p>
    <w:p w:rsidR="00F52F62" w:rsidRDefault="007C5F1D" w:rsidP="007C5F1D">
      <w:pPr>
        <w:spacing w:after="171"/>
        <w:ind w:left="781" w:right="206" w:firstLine="0"/>
      </w:pPr>
      <w:r>
        <w:t xml:space="preserve">1.1. </w:t>
      </w:r>
      <w:r w:rsidR="003E498A">
        <w:t>адрес:</w:t>
      </w:r>
      <w:r>
        <w:t>___________________________________________</w:t>
      </w:r>
    </w:p>
    <w:p w:rsidR="00F52F62" w:rsidRDefault="007C5F1D">
      <w:pPr>
        <w:spacing w:after="182" w:line="259" w:lineRule="auto"/>
        <w:ind w:left="77" w:firstLine="0"/>
        <w:jc w:val="left"/>
      </w:pPr>
      <w:r>
        <w:t>1.2. географические координаты: _____________________________________</w:t>
      </w:r>
    </w:p>
    <w:p w:rsidR="00F52F62" w:rsidRDefault="007C5F1D" w:rsidP="007C5F1D">
      <w:pPr>
        <w:tabs>
          <w:tab w:val="center" w:pos="1167"/>
          <w:tab w:val="center" w:pos="2516"/>
          <w:tab w:val="center" w:pos="3568"/>
          <w:tab w:val="center" w:pos="5134"/>
          <w:tab w:val="center" w:pos="6987"/>
          <w:tab w:val="right" w:pos="9653"/>
        </w:tabs>
        <w:ind w:left="0" w:firstLine="0"/>
        <w:jc w:val="left"/>
      </w:pPr>
      <w:r>
        <w:t>1.3. схема нахождения контейнерной площадки:_________________________</w:t>
      </w:r>
    </w:p>
    <w:p w:rsidR="007C5F1D" w:rsidRDefault="007C5F1D" w:rsidP="007C5F1D">
      <w:pPr>
        <w:tabs>
          <w:tab w:val="center" w:pos="1167"/>
          <w:tab w:val="center" w:pos="2516"/>
          <w:tab w:val="center" w:pos="3568"/>
          <w:tab w:val="center" w:pos="5134"/>
          <w:tab w:val="center" w:pos="6987"/>
          <w:tab w:val="right" w:pos="9653"/>
        </w:tabs>
        <w:ind w:left="0" w:firstLine="0"/>
        <w:jc w:val="left"/>
      </w:pPr>
      <w:r>
        <w:t>2. Данные о техничес</w:t>
      </w:r>
      <w:r w:rsidR="00D438C6">
        <w:t>ких характеристиках предпола</w:t>
      </w:r>
      <w:r>
        <w:t>гаемого м</w:t>
      </w:r>
      <w:r w:rsidR="00D438C6">
        <w:t xml:space="preserve">еста ( площадки) накопления ТКО: </w:t>
      </w:r>
    </w:p>
    <w:p w:rsidR="00D438C6" w:rsidRDefault="00D438C6" w:rsidP="007C5F1D">
      <w:pPr>
        <w:tabs>
          <w:tab w:val="center" w:pos="1167"/>
          <w:tab w:val="center" w:pos="2516"/>
          <w:tab w:val="center" w:pos="3568"/>
          <w:tab w:val="center" w:pos="5134"/>
          <w:tab w:val="center" w:pos="6987"/>
          <w:tab w:val="right" w:pos="9653"/>
        </w:tabs>
        <w:ind w:left="0" w:firstLine="0"/>
        <w:jc w:val="left"/>
      </w:pPr>
      <w:r>
        <w:t>2.1. покрытие:____________________________________________________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lastRenderedPageBreak/>
        <w:t>2.2. площадь:_____________________________________________________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2.3.колличество планируемых к разрешению контейнеров и бункеров с указанием их объема;_____________________________________________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3. Данные о собственнике места ( площадки) накопления ТКО:</w:t>
      </w:r>
    </w:p>
    <w:p w:rsidR="00D438C6" w:rsidRDefault="00D438C6" w:rsidP="007C5F1D">
      <w:pPr>
        <w:tabs>
          <w:tab w:val="center" w:pos="1167"/>
          <w:tab w:val="center" w:pos="2516"/>
          <w:tab w:val="center" w:pos="3568"/>
          <w:tab w:val="center" w:pos="5134"/>
          <w:tab w:val="center" w:pos="6987"/>
          <w:tab w:val="right" w:pos="9653"/>
        </w:tabs>
        <w:ind w:left="0" w:firstLine="0"/>
        <w:jc w:val="left"/>
      </w:pPr>
      <w:r>
        <w:t>3.1. Для юридических лиц: полное наименование______________________________________________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ОГРН записи в ЕГРЮЛ:_________________________________________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Фактический адрес:________________________________________________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3.2. Для индивидуальных предпринимателей:</w:t>
      </w:r>
    </w:p>
    <w:p w:rsidR="00D438C6" w:rsidRDefault="00D438C6" w:rsidP="007C5F1D">
      <w:pPr>
        <w:tabs>
          <w:tab w:val="center" w:pos="1167"/>
          <w:tab w:val="center" w:pos="2516"/>
          <w:tab w:val="center" w:pos="3568"/>
          <w:tab w:val="center" w:pos="5134"/>
          <w:tab w:val="center" w:pos="6987"/>
          <w:tab w:val="right" w:pos="9653"/>
        </w:tabs>
        <w:ind w:left="0" w:firstLine="0"/>
        <w:jc w:val="left"/>
      </w:pPr>
      <w:r>
        <w:t>Ф.И.О.__________________________________________________________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ОГРН записи в ЕГРИП:___________________________________________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Адрес регистрации по месту жительства:_______________________________________________________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 xml:space="preserve">3.3. Для физических лиц: </w:t>
      </w:r>
    </w:p>
    <w:p w:rsidR="00D438C6" w:rsidRDefault="00D438C6" w:rsidP="007C5F1D">
      <w:pPr>
        <w:tabs>
          <w:tab w:val="center" w:pos="1167"/>
          <w:tab w:val="center" w:pos="2516"/>
          <w:tab w:val="center" w:pos="3568"/>
          <w:tab w:val="center" w:pos="5134"/>
          <w:tab w:val="center" w:pos="6987"/>
          <w:tab w:val="right" w:pos="9653"/>
        </w:tabs>
        <w:ind w:left="0" w:firstLine="0"/>
        <w:jc w:val="left"/>
      </w:pPr>
      <w:r>
        <w:t>Ф.И.О._______________________________</w:t>
      </w:r>
      <w:r w:rsidR="003E498A">
        <w:t>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Серия, номер и дата выдачи паспорта или  иного документа, удостоверяющего личность:_________________________________________________________</w:t>
      </w:r>
      <w:r w:rsidR="003E498A">
        <w:t>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Адрес регистрации по месту жительства:__________________________________________________________</w:t>
      </w:r>
    </w:p>
    <w:p w:rsidR="00D438C6" w:rsidRDefault="00D438C6" w:rsidP="007C5F1D">
      <w:pPr>
        <w:tabs>
          <w:tab w:val="center" w:pos="1167"/>
          <w:tab w:val="center" w:pos="2516"/>
          <w:tab w:val="center" w:pos="3568"/>
          <w:tab w:val="center" w:pos="5134"/>
          <w:tab w:val="center" w:pos="6987"/>
          <w:tab w:val="right" w:pos="9653"/>
        </w:tabs>
        <w:ind w:left="0" w:firstLine="0"/>
        <w:jc w:val="left"/>
      </w:pPr>
      <w:r>
        <w:t>Контактные данные:______________________________________________________________</w:t>
      </w:r>
    </w:p>
    <w:p w:rsidR="00D438C6" w:rsidRDefault="003E498A" w:rsidP="003E498A">
      <w:pPr>
        <w:tabs>
          <w:tab w:val="center" w:pos="1167"/>
          <w:tab w:val="center" w:pos="2516"/>
          <w:tab w:val="center" w:pos="3568"/>
          <w:tab w:val="center" w:pos="5134"/>
          <w:tab w:val="center" w:pos="6987"/>
          <w:tab w:val="right" w:pos="9653"/>
        </w:tabs>
        <w:ind w:left="0" w:firstLine="0"/>
        <w:jc w:val="left"/>
      </w:pPr>
      <w:r>
        <w:t>          4.</w:t>
      </w:r>
      <w:r w:rsidR="00D438C6">
        <w:t>Данные об источниках образования ТКО, которые складируются в месте ( на площадке) накопления ТКО:</w:t>
      </w:r>
    </w:p>
    <w:p w:rsidR="00D438C6" w:rsidRDefault="00D438C6" w:rsidP="00D438C6">
      <w:pPr>
        <w:tabs>
          <w:tab w:val="center" w:pos="1167"/>
          <w:tab w:val="center" w:pos="2516"/>
          <w:tab w:val="center" w:pos="3568"/>
          <w:tab w:val="center" w:pos="5134"/>
          <w:tab w:val="center" w:pos="6987"/>
          <w:tab w:val="right" w:pos="9653"/>
        </w:tabs>
        <w:ind w:left="0" w:firstLine="0"/>
        <w:jc w:val="left"/>
      </w:pPr>
      <w:r>
        <w:t>Сведения об одном или нескольких объектов капитального строительства, территории___________________, при осуществлении деятельности на которых образуется ТКО, планируемые к складированию в соо</w:t>
      </w:r>
      <w:r w:rsidR="003E498A">
        <w:t>тветствующем месте ( на площадке) накопления ТКО:</w:t>
      </w:r>
    </w:p>
    <w:p w:rsidR="00F52F62" w:rsidRDefault="003E498A">
      <w:pPr>
        <w:spacing w:line="395" w:lineRule="auto"/>
        <w:ind w:left="71" w:right="206"/>
      </w:pPr>
      <w:r>
        <w:t>Схема размещения места (площадки) накопления ТКО на карте масштаба 1:2000.</w:t>
      </w:r>
    </w:p>
    <w:p w:rsidR="00F52F62" w:rsidRDefault="003E498A" w:rsidP="003E498A">
      <w:pPr>
        <w:spacing w:line="394" w:lineRule="auto"/>
        <w:ind w:left="0" w:right="206" w:firstLine="0"/>
      </w:pPr>
      <w:r>
        <w:t>            5.Документы, содержащие данные из проекта по благоустройству вновь построенного объекта капитального строительства (при наличии).</w:t>
      </w:r>
    </w:p>
    <w:p w:rsidR="00F52F62" w:rsidRDefault="003E498A" w:rsidP="003E498A">
      <w:pPr>
        <w:spacing w:line="383" w:lineRule="auto"/>
        <w:ind w:left="0" w:right="206" w:firstLine="0"/>
      </w:pPr>
      <w:r>
        <w:t>            6.Решение о размещении объектов (мест (площадок) накопления отходов)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(в случае нахождения объектов (мест (площадок) накопления отходов) на землях или земельных участках, находящихся в государственной или муниципальной собственности).</w:t>
      </w:r>
    </w:p>
    <w:p w:rsidR="00F52F62" w:rsidRDefault="003E498A">
      <w:pPr>
        <w:spacing w:line="367" w:lineRule="auto"/>
        <w:ind w:left="71" w:right="206"/>
      </w:pPr>
      <w:r>
        <w:lastRenderedPageBreak/>
        <w:t>Подтверждаю подлинность и достоверность представленных сведений и документов.</w:t>
      </w:r>
    </w:p>
    <w:p w:rsidR="00F52F62" w:rsidRDefault="003E498A">
      <w:pPr>
        <w:ind w:left="71" w:right="206" w:firstLine="0"/>
      </w:pPr>
      <w:r>
        <w:t>Заявитель:</w:t>
      </w:r>
      <w:r>
        <w:rPr>
          <w:noProof/>
        </w:rPr>
        <w:drawing>
          <wp:inline distT="0" distB="0" distL="0" distR="0">
            <wp:extent cx="5092557" cy="207283"/>
            <wp:effectExtent l="0" t="0" r="0" b="0"/>
            <wp:docPr id="90534" name="Picture 90534"/>
            <wp:cNvGraphicFramePr/>
            <a:graphic xmlns:a="http://schemas.openxmlformats.org/drawingml/2006/main">
              <a:graphicData uri="http://schemas.openxmlformats.org/drawingml/2006/picture">
                <pic:pic xmlns:pic="http://schemas.openxmlformats.org/drawingml/2006/picture">
                  <pic:nvPicPr>
                    <pic:cNvPr id="90534" name="Picture 90534"/>
                    <pic:cNvPicPr/>
                  </pic:nvPicPr>
                  <pic:blipFill>
                    <a:blip r:embed="rId19" cstate="print"/>
                    <a:stretch>
                      <a:fillRect/>
                    </a:stretch>
                  </pic:blipFill>
                  <pic:spPr>
                    <a:xfrm>
                      <a:off x="0" y="0"/>
                      <a:ext cx="5092557" cy="207283"/>
                    </a:xfrm>
                    <a:prstGeom prst="rect">
                      <a:avLst/>
                    </a:prstGeom>
                  </pic:spPr>
                </pic:pic>
              </a:graphicData>
            </a:graphic>
          </wp:inline>
        </w:drawing>
      </w:r>
    </w:p>
    <w:p w:rsidR="00F52F62" w:rsidRDefault="003E498A" w:rsidP="003E498A">
      <w:pPr>
        <w:tabs>
          <w:tab w:val="center" w:pos="1863"/>
          <w:tab w:val="center" w:pos="7103"/>
        </w:tabs>
        <w:spacing w:after="407" w:line="294" w:lineRule="auto"/>
        <w:ind w:left="0" w:firstLine="0"/>
        <w:jc w:val="left"/>
        <w:rPr>
          <w:sz w:val="18"/>
        </w:rPr>
      </w:pPr>
      <w:r>
        <w:rPr>
          <w:sz w:val="18"/>
        </w:rPr>
        <w:tab/>
        <w:t>Подпись</w:t>
      </w:r>
      <w:r>
        <w:rPr>
          <w:sz w:val="18"/>
        </w:rPr>
        <w:tab/>
        <w:t xml:space="preserve">Расшифровка </w:t>
      </w:r>
    </w:p>
    <w:p w:rsidR="003E498A" w:rsidRDefault="003E498A" w:rsidP="003E498A">
      <w:pPr>
        <w:tabs>
          <w:tab w:val="center" w:pos="1863"/>
          <w:tab w:val="center" w:pos="7103"/>
        </w:tabs>
        <w:spacing w:after="407" w:line="294" w:lineRule="auto"/>
        <w:ind w:left="0" w:firstLine="0"/>
        <w:jc w:val="left"/>
      </w:pPr>
      <w:r>
        <w:rPr>
          <w:sz w:val="18"/>
        </w:rPr>
        <w:t xml:space="preserve">«               »______________________20_____года </w:t>
      </w:r>
    </w:p>
    <w:sectPr w:rsidR="003E498A" w:rsidSect="00E94850">
      <w:pgSz w:w="11900" w:h="16840"/>
      <w:pgMar w:top="1099" w:right="663" w:bottom="1179" w:left="1585"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73EBD"/>
    <w:multiLevelType w:val="multilevel"/>
    <w:tmpl w:val="30AC7E18"/>
    <w:lvl w:ilvl="0">
      <w:start w:val="26"/>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3"/>
      <w:numFmt w:val="decimal"/>
      <w:lvlRestart w:val="0"/>
      <w:lvlText w:val="%1.%2."/>
      <w:lvlJc w:val="left"/>
      <w:pPr>
        <w:ind w:left="22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8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4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6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8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0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25"/>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
    <w:nsid w:val="0E6029BA"/>
    <w:multiLevelType w:val="hybridMultilevel"/>
    <w:tmpl w:val="5C7EDBEE"/>
    <w:lvl w:ilvl="0" w:tplc="B5561ABE">
      <w:start w:val="4"/>
      <w:numFmt w:val="decimal"/>
      <w:lvlText w:val="%1."/>
      <w:lvlJc w:val="left"/>
      <w:pPr>
        <w:ind w:left="1690" w:hanging="360"/>
      </w:pPr>
      <w:rPr>
        <w:rFonts w:hint="default"/>
      </w:rPr>
    </w:lvl>
    <w:lvl w:ilvl="1" w:tplc="04190019" w:tentative="1">
      <w:start w:val="1"/>
      <w:numFmt w:val="lowerLetter"/>
      <w:lvlText w:val="%2."/>
      <w:lvlJc w:val="left"/>
      <w:pPr>
        <w:ind w:left="2410" w:hanging="360"/>
      </w:pPr>
    </w:lvl>
    <w:lvl w:ilvl="2" w:tplc="0419001B" w:tentative="1">
      <w:start w:val="1"/>
      <w:numFmt w:val="lowerRoman"/>
      <w:lvlText w:val="%3."/>
      <w:lvlJc w:val="right"/>
      <w:pPr>
        <w:ind w:left="3130" w:hanging="180"/>
      </w:pPr>
    </w:lvl>
    <w:lvl w:ilvl="3" w:tplc="0419000F" w:tentative="1">
      <w:start w:val="1"/>
      <w:numFmt w:val="decimal"/>
      <w:lvlText w:val="%4."/>
      <w:lvlJc w:val="left"/>
      <w:pPr>
        <w:ind w:left="3850" w:hanging="360"/>
      </w:pPr>
    </w:lvl>
    <w:lvl w:ilvl="4" w:tplc="04190019" w:tentative="1">
      <w:start w:val="1"/>
      <w:numFmt w:val="lowerLetter"/>
      <w:lvlText w:val="%5."/>
      <w:lvlJc w:val="left"/>
      <w:pPr>
        <w:ind w:left="4570" w:hanging="360"/>
      </w:pPr>
    </w:lvl>
    <w:lvl w:ilvl="5" w:tplc="0419001B" w:tentative="1">
      <w:start w:val="1"/>
      <w:numFmt w:val="lowerRoman"/>
      <w:lvlText w:val="%6."/>
      <w:lvlJc w:val="right"/>
      <w:pPr>
        <w:ind w:left="5290" w:hanging="180"/>
      </w:pPr>
    </w:lvl>
    <w:lvl w:ilvl="6" w:tplc="0419000F" w:tentative="1">
      <w:start w:val="1"/>
      <w:numFmt w:val="decimal"/>
      <w:lvlText w:val="%7."/>
      <w:lvlJc w:val="left"/>
      <w:pPr>
        <w:ind w:left="6010" w:hanging="360"/>
      </w:pPr>
    </w:lvl>
    <w:lvl w:ilvl="7" w:tplc="04190019" w:tentative="1">
      <w:start w:val="1"/>
      <w:numFmt w:val="lowerLetter"/>
      <w:lvlText w:val="%8."/>
      <w:lvlJc w:val="left"/>
      <w:pPr>
        <w:ind w:left="6730" w:hanging="360"/>
      </w:pPr>
    </w:lvl>
    <w:lvl w:ilvl="8" w:tplc="0419001B" w:tentative="1">
      <w:start w:val="1"/>
      <w:numFmt w:val="lowerRoman"/>
      <w:lvlText w:val="%9."/>
      <w:lvlJc w:val="right"/>
      <w:pPr>
        <w:ind w:left="7450" w:hanging="180"/>
      </w:pPr>
    </w:lvl>
  </w:abstractNum>
  <w:abstractNum w:abstractNumId="2">
    <w:nsid w:val="15C303DD"/>
    <w:multiLevelType w:val="hybridMultilevel"/>
    <w:tmpl w:val="CFAEBADA"/>
    <w:lvl w:ilvl="0" w:tplc="0419000F">
      <w:start w:val="1"/>
      <w:numFmt w:val="decimal"/>
      <w:lvlText w:val="%1."/>
      <w:lvlJc w:val="left"/>
      <w:pPr>
        <w:ind w:left="3101" w:hanging="360"/>
      </w:pPr>
    </w:lvl>
    <w:lvl w:ilvl="1" w:tplc="04190019" w:tentative="1">
      <w:start w:val="1"/>
      <w:numFmt w:val="lowerLetter"/>
      <w:lvlText w:val="%2."/>
      <w:lvlJc w:val="left"/>
      <w:pPr>
        <w:ind w:left="3821" w:hanging="360"/>
      </w:pPr>
    </w:lvl>
    <w:lvl w:ilvl="2" w:tplc="0419001B" w:tentative="1">
      <w:start w:val="1"/>
      <w:numFmt w:val="lowerRoman"/>
      <w:lvlText w:val="%3."/>
      <w:lvlJc w:val="right"/>
      <w:pPr>
        <w:ind w:left="4541" w:hanging="180"/>
      </w:pPr>
    </w:lvl>
    <w:lvl w:ilvl="3" w:tplc="0419000F" w:tentative="1">
      <w:start w:val="1"/>
      <w:numFmt w:val="decimal"/>
      <w:lvlText w:val="%4."/>
      <w:lvlJc w:val="left"/>
      <w:pPr>
        <w:ind w:left="5261" w:hanging="360"/>
      </w:pPr>
    </w:lvl>
    <w:lvl w:ilvl="4" w:tplc="04190019" w:tentative="1">
      <w:start w:val="1"/>
      <w:numFmt w:val="lowerLetter"/>
      <w:lvlText w:val="%5."/>
      <w:lvlJc w:val="left"/>
      <w:pPr>
        <w:ind w:left="5981" w:hanging="360"/>
      </w:pPr>
    </w:lvl>
    <w:lvl w:ilvl="5" w:tplc="0419001B" w:tentative="1">
      <w:start w:val="1"/>
      <w:numFmt w:val="lowerRoman"/>
      <w:lvlText w:val="%6."/>
      <w:lvlJc w:val="right"/>
      <w:pPr>
        <w:ind w:left="6701" w:hanging="180"/>
      </w:pPr>
    </w:lvl>
    <w:lvl w:ilvl="6" w:tplc="0419000F" w:tentative="1">
      <w:start w:val="1"/>
      <w:numFmt w:val="decimal"/>
      <w:lvlText w:val="%7."/>
      <w:lvlJc w:val="left"/>
      <w:pPr>
        <w:ind w:left="7421" w:hanging="360"/>
      </w:pPr>
    </w:lvl>
    <w:lvl w:ilvl="7" w:tplc="04190019" w:tentative="1">
      <w:start w:val="1"/>
      <w:numFmt w:val="lowerLetter"/>
      <w:lvlText w:val="%8."/>
      <w:lvlJc w:val="left"/>
      <w:pPr>
        <w:ind w:left="8141" w:hanging="360"/>
      </w:pPr>
    </w:lvl>
    <w:lvl w:ilvl="8" w:tplc="0419001B" w:tentative="1">
      <w:start w:val="1"/>
      <w:numFmt w:val="lowerRoman"/>
      <w:lvlText w:val="%9."/>
      <w:lvlJc w:val="right"/>
      <w:pPr>
        <w:ind w:left="8861" w:hanging="180"/>
      </w:pPr>
    </w:lvl>
  </w:abstractNum>
  <w:abstractNum w:abstractNumId="3">
    <w:nsid w:val="183302E3"/>
    <w:multiLevelType w:val="multilevel"/>
    <w:tmpl w:val="F3DE3692"/>
    <w:lvl w:ilvl="0">
      <w:start w:val="2"/>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6"/>
      <w:numFmt w:val="decimal"/>
      <w:lvlText w:val="%1.%2"/>
      <w:lvlJc w:val="left"/>
      <w:pPr>
        <w:ind w:left="7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22"/>
      <w:numFmt w:val="decimal"/>
      <w:lvlText w:val="%1.%2.%3."/>
      <w:lvlJc w:val="left"/>
      <w:pPr>
        <w:ind w:left="10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18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254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26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398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470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542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4">
    <w:nsid w:val="18977F55"/>
    <w:multiLevelType w:val="multilevel"/>
    <w:tmpl w:val="6B249BCC"/>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4"/>
      <w:numFmt w:val="decimal"/>
      <w:lvlText w:val="%1.%2"/>
      <w:lvlJc w:val="left"/>
      <w:pPr>
        <w:ind w:left="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8BB7EB7"/>
    <w:multiLevelType w:val="multilevel"/>
    <w:tmpl w:val="F7E2635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3"/>
      <w:numFmt w:val="decimal"/>
      <w:lvlText w:val="%1.%2"/>
      <w:lvlJc w:val="left"/>
      <w:pPr>
        <w:ind w:left="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4"/>
      <w:numFmt w:val="decimal"/>
      <w:lvlText w:val="%1.%2.%3."/>
      <w:lvlJc w:val="left"/>
      <w:pPr>
        <w:ind w:left="1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BF414E2"/>
    <w:multiLevelType w:val="multilevel"/>
    <w:tmpl w:val="9BEC3400"/>
    <w:lvl w:ilvl="0">
      <w:start w:val="5"/>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BD8338B"/>
    <w:multiLevelType w:val="multilevel"/>
    <w:tmpl w:val="30CECA48"/>
    <w:lvl w:ilvl="0">
      <w:start w:val="1"/>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8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8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6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32010097"/>
    <w:multiLevelType w:val="multilevel"/>
    <w:tmpl w:val="B2B6895A"/>
    <w:lvl w:ilvl="0">
      <w:start w:val="4"/>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22"/>
      <w:numFmt w:val="decimal"/>
      <w:lvlText w:val="%1.%2."/>
      <w:lvlJc w:val="left"/>
      <w:pPr>
        <w:ind w:left="434"/>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79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1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3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5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6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39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1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9">
    <w:nsid w:val="3B200007"/>
    <w:multiLevelType w:val="hybridMultilevel"/>
    <w:tmpl w:val="83502080"/>
    <w:lvl w:ilvl="0" w:tplc="0419000F">
      <w:start w:val="1"/>
      <w:numFmt w:val="decimal"/>
      <w:lvlText w:val="%1."/>
      <w:lvlJc w:val="left"/>
      <w:pPr>
        <w:ind w:left="1690" w:hanging="360"/>
      </w:pPr>
    </w:lvl>
    <w:lvl w:ilvl="1" w:tplc="04190019" w:tentative="1">
      <w:start w:val="1"/>
      <w:numFmt w:val="lowerLetter"/>
      <w:lvlText w:val="%2."/>
      <w:lvlJc w:val="left"/>
      <w:pPr>
        <w:ind w:left="2410" w:hanging="360"/>
      </w:pPr>
    </w:lvl>
    <w:lvl w:ilvl="2" w:tplc="0419001B" w:tentative="1">
      <w:start w:val="1"/>
      <w:numFmt w:val="lowerRoman"/>
      <w:lvlText w:val="%3."/>
      <w:lvlJc w:val="right"/>
      <w:pPr>
        <w:ind w:left="3130" w:hanging="180"/>
      </w:pPr>
    </w:lvl>
    <w:lvl w:ilvl="3" w:tplc="0419000F" w:tentative="1">
      <w:start w:val="1"/>
      <w:numFmt w:val="decimal"/>
      <w:lvlText w:val="%4."/>
      <w:lvlJc w:val="left"/>
      <w:pPr>
        <w:ind w:left="3850" w:hanging="360"/>
      </w:pPr>
    </w:lvl>
    <w:lvl w:ilvl="4" w:tplc="04190019" w:tentative="1">
      <w:start w:val="1"/>
      <w:numFmt w:val="lowerLetter"/>
      <w:lvlText w:val="%5."/>
      <w:lvlJc w:val="left"/>
      <w:pPr>
        <w:ind w:left="4570" w:hanging="360"/>
      </w:pPr>
    </w:lvl>
    <w:lvl w:ilvl="5" w:tplc="0419001B" w:tentative="1">
      <w:start w:val="1"/>
      <w:numFmt w:val="lowerRoman"/>
      <w:lvlText w:val="%6."/>
      <w:lvlJc w:val="right"/>
      <w:pPr>
        <w:ind w:left="5290" w:hanging="180"/>
      </w:pPr>
    </w:lvl>
    <w:lvl w:ilvl="6" w:tplc="0419000F" w:tentative="1">
      <w:start w:val="1"/>
      <w:numFmt w:val="decimal"/>
      <w:lvlText w:val="%7."/>
      <w:lvlJc w:val="left"/>
      <w:pPr>
        <w:ind w:left="6010" w:hanging="360"/>
      </w:pPr>
    </w:lvl>
    <w:lvl w:ilvl="7" w:tplc="04190019" w:tentative="1">
      <w:start w:val="1"/>
      <w:numFmt w:val="lowerLetter"/>
      <w:lvlText w:val="%8."/>
      <w:lvlJc w:val="left"/>
      <w:pPr>
        <w:ind w:left="6730" w:hanging="360"/>
      </w:pPr>
    </w:lvl>
    <w:lvl w:ilvl="8" w:tplc="0419001B" w:tentative="1">
      <w:start w:val="1"/>
      <w:numFmt w:val="lowerRoman"/>
      <w:lvlText w:val="%9."/>
      <w:lvlJc w:val="right"/>
      <w:pPr>
        <w:ind w:left="7450" w:hanging="180"/>
      </w:pPr>
    </w:lvl>
  </w:abstractNum>
  <w:abstractNum w:abstractNumId="10">
    <w:nsid w:val="3B88049E"/>
    <w:multiLevelType w:val="multilevel"/>
    <w:tmpl w:val="90A0B19E"/>
    <w:lvl w:ilvl="0">
      <w:start w:val="1"/>
      <w:numFmt w:val="decimal"/>
      <w:lvlText w:val="%1."/>
      <w:lvlJc w:val="left"/>
      <w:pPr>
        <w:ind w:left="1690" w:hanging="360"/>
      </w:pPr>
    </w:lvl>
    <w:lvl w:ilvl="1">
      <w:start w:val="2"/>
      <w:numFmt w:val="decimal"/>
      <w:isLgl/>
      <w:lvlText w:val="%1.%2."/>
      <w:lvlJc w:val="left"/>
      <w:pPr>
        <w:ind w:left="2410" w:hanging="720"/>
      </w:pPr>
      <w:rPr>
        <w:rFonts w:hint="default"/>
        <w:sz w:val="30"/>
      </w:rPr>
    </w:lvl>
    <w:lvl w:ilvl="2">
      <w:start w:val="1"/>
      <w:numFmt w:val="decimal"/>
      <w:isLgl/>
      <w:lvlText w:val="%1.%2.%3."/>
      <w:lvlJc w:val="left"/>
      <w:pPr>
        <w:ind w:left="2770" w:hanging="720"/>
      </w:pPr>
      <w:rPr>
        <w:rFonts w:hint="default"/>
        <w:sz w:val="30"/>
      </w:rPr>
    </w:lvl>
    <w:lvl w:ilvl="3">
      <w:start w:val="1"/>
      <w:numFmt w:val="decimal"/>
      <w:isLgl/>
      <w:lvlText w:val="%1.%2.%3.%4."/>
      <w:lvlJc w:val="left"/>
      <w:pPr>
        <w:ind w:left="3490" w:hanging="1080"/>
      </w:pPr>
      <w:rPr>
        <w:rFonts w:hint="default"/>
        <w:sz w:val="30"/>
      </w:rPr>
    </w:lvl>
    <w:lvl w:ilvl="4">
      <w:start w:val="1"/>
      <w:numFmt w:val="decimal"/>
      <w:isLgl/>
      <w:lvlText w:val="%1.%2.%3.%4.%5."/>
      <w:lvlJc w:val="left"/>
      <w:pPr>
        <w:ind w:left="3850" w:hanging="1080"/>
      </w:pPr>
      <w:rPr>
        <w:rFonts w:hint="default"/>
        <w:sz w:val="30"/>
      </w:rPr>
    </w:lvl>
    <w:lvl w:ilvl="5">
      <w:start w:val="1"/>
      <w:numFmt w:val="decimal"/>
      <w:isLgl/>
      <w:lvlText w:val="%1.%2.%3.%4.%5.%6."/>
      <w:lvlJc w:val="left"/>
      <w:pPr>
        <w:ind w:left="4570" w:hanging="1440"/>
      </w:pPr>
      <w:rPr>
        <w:rFonts w:hint="default"/>
        <w:sz w:val="30"/>
      </w:rPr>
    </w:lvl>
    <w:lvl w:ilvl="6">
      <w:start w:val="1"/>
      <w:numFmt w:val="decimal"/>
      <w:isLgl/>
      <w:lvlText w:val="%1.%2.%3.%4.%5.%6.%7."/>
      <w:lvlJc w:val="left"/>
      <w:pPr>
        <w:ind w:left="5290" w:hanging="1800"/>
      </w:pPr>
      <w:rPr>
        <w:rFonts w:hint="default"/>
        <w:sz w:val="30"/>
      </w:rPr>
    </w:lvl>
    <w:lvl w:ilvl="7">
      <w:start w:val="1"/>
      <w:numFmt w:val="decimal"/>
      <w:isLgl/>
      <w:lvlText w:val="%1.%2.%3.%4.%5.%6.%7.%8."/>
      <w:lvlJc w:val="left"/>
      <w:pPr>
        <w:ind w:left="5650" w:hanging="1800"/>
      </w:pPr>
      <w:rPr>
        <w:rFonts w:hint="default"/>
        <w:sz w:val="30"/>
      </w:rPr>
    </w:lvl>
    <w:lvl w:ilvl="8">
      <w:start w:val="1"/>
      <w:numFmt w:val="decimal"/>
      <w:isLgl/>
      <w:lvlText w:val="%1.%2.%3.%4.%5.%6.%7.%8.%9."/>
      <w:lvlJc w:val="left"/>
      <w:pPr>
        <w:ind w:left="6370" w:hanging="2160"/>
      </w:pPr>
      <w:rPr>
        <w:rFonts w:hint="default"/>
        <w:sz w:val="30"/>
      </w:rPr>
    </w:lvl>
  </w:abstractNum>
  <w:abstractNum w:abstractNumId="11">
    <w:nsid w:val="3F903E45"/>
    <w:multiLevelType w:val="multilevel"/>
    <w:tmpl w:val="33F4895A"/>
    <w:lvl w:ilvl="0">
      <w:start w:val="13"/>
      <w:numFmt w:val="decimal"/>
      <w:lvlText w:val="%1"/>
      <w:lvlJc w:val="left"/>
      <w:pPr>
        <w:ind w:left="3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3"/>
      <w:numFmt w:val="decimal"/>
      <w:lvlRestart w:val="0"/>
      <w:lvlText w:val="%1.%2."/>
      <w:lvlJc w:val="left"/>
      <w:pPr>
        <w:ind w:left="71"/>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start w:val="1"/>
      <w:numFmt w:val="lowerRoman"/>
      <w:lvlText w:val="%3"/>
      <w:lvlJc w:val="left"/>
      <w:pPr>
        <w:ind w:left="18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start w:val="1"/>
      <w:numFmt w:val="decimal"/>
      <w:lvlText w:val="%4"/>
      <w:lvlJc w:val="left"/>
      <w:pPr>
        <w:ind w:left="25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start w:val="1"/>
      <w:numFmt w:val="lowerLetter"/>
      <w:lvlText w:val="%5"/>
      <w:lvlJc w:val="left"/>
      <w:pPr>
        <w:ind w:left="327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start w:val="1"/>
      <w:numFmt w:val="lowerRoman"/>
      <w:lvlText w:val="%6"/>
      <w:lvlJc w:val="left"/>
      <w:pPr>
        <w:ind w:left="399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start w:val="1"/>
      <w:numFmt w:val="decimal"/>
      <w:lvlText w:val="%7"/>
      <w:lvlJc w:val="left"/>
      <w:pPr>
        <w:ind w:left="471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start w:val="1"/>
      <w:numFmt w:val="lowerLetter"/>
      <w:lvlText w:val="%8"/>
      <w:lvlJc w:val="left"/>
      <w:pPr>
        <w:ind w:left="543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start w:val="1"/>
      <w:numFmt w:val="lowerRoman"/>
      <w:lvlText w:val="%9"/>
      <w:lvlJc w:val="left"/>
      <w:pPr>
        <w:ind w:left="6156"/>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12">
    <w:nsid w:val="480B200B"/>
    <w:multiLevelType w:val="multilevel"/>
    <w:tmpl w:val="EFF8B322"/>
    <w:lvl w:ilvl="0">
      <w:start w:val="2"/>
      <w:numFmt w:val="decimal"/>
      <w:lvlText w:val="%1."/>
      <w:lvlJc w:val="left"/>
      <w:pPr>
        <w:ind w:left="885" w:hanging="885"/>
      </w:pPr>
      <w:rPr>
        <w:rFonts w:hint="default"/>
      </w:rPr>
    </w:lvl>
    <w:lvl w:ilvl="1">
      <w:start w:val="6"/>
      <w:numFmt w:val="decimal"/>
      <w:lvlText w:val="%1.%2."/>
      <w:lvlJc w:val="left"/>
      <w:pPr>
        <w:ind w:left="885" w:hanging="885"/>
      </w:pPr>
      <w:rPr>
        <w:rFonts w:hint="default"/>
      </w:rPr>
    </w:lvl>
    <w:lvl w:ilvl="2">
      <w:start w:val="2"/>
      <w:numFmt w:val="decimal"/>
      <w:lvlText w:val="%1.%2.%3."/>
      <w:lvlJc w:val="left"/>
      <w:pPr>
        <w:ind w:left="885" w:hanging="885"/>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C063657"/>
    <w:multiLevelType w:val="multilevel"/>
    <w:tmpl w:val="D680761C"/>
    <w:lvl w:ilvl="0">
      <w:start w:val="2"/>
      <w:numFmt w:val="decimal"/>
      <w:lvlText w:val="%1"/>
      <w:lvlJc w:val="left"/>
      <w:pPr>
        <w:ind w:left="375" w:hanging="375"/>
      </w:pPr>
      <w:rPr>
        <w:rFonts w:hint="default"/>
        <w:sz w:val="30"/>
      </w:rPr>
    </w:lvl>
    <w:lvl w:ilvl="1">
      <w:start w:val="1"/>
      <w:numFmt w:val="decimal"/>
      <w:lvlText w:val="%1.%2"/>
      <w:lvlJc w:val="left"/>
      <w:pPr>
        <w:ind w:left="375" w:hanging="375"/>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080" w:hanging="108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440" w:hanging="144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14">
    <w:nsid w:val="52AB291B"/>
    <w:multiLevelType w:val="hybridMultilevel"/>
    <w:tmpl w:val="56800400"/>
    <w:lvl w:ilvl="0" w:tplc="0419000F">
      <w:start w:val="1"/>
      <w:numFmt w:val="decimal"/>
      <w:lvlText w:val="%1."/>
      <w:lvlJc w:val="left"/>
      <w:pPr>
        <w:ind w:left="3101" w:hanging="360"/>
      </w:pPr>
    </w:lvl>
    <w:lvl w:ilvl="1" w:tplc="04190019" w:tentative="1">
      <w:start w:val="1"/>
      <w:numFmt w:val="lowerLetter"/>
      <w:lvlText w:val="%2."/>
      <w:lvlJc w:val="left"/>
      <w:pPr>
        <w:ind w:left="3821" w:hanging="360"/>
      </w:pPr>
    </w:lvl>
    <w:lvl w:ilvl="2" w:tplc="0419001B" w:tentative="1">
      <w:start w:val="1"/>
      <w:numFmt w:val="lowerRoman"/>
      <w:lvlText w:val="%3."/>
      <w:lvlJc w:val="right"/>
      <w:pPr>
        <w:ind w:left="4541" w:hanging="180"/>
      </w:pPr>
    </w:lvl>
    <w:lvl w:ilvl="3" w:tplc="0419000F" w:tentative="1">
      <w:start w:val="1"/>
      <w:numFmt w:val="decimal"/>
      <w:lvlText w:val="%4."/>
      <w:lvlJc w:val="left"/>
      <w:pPr>
        <w:ind w:left="5261" w:hanging="360"/>
      </w:pPr>
    </w:lvl>
    <w:lvl w:ilvl="4" w:tplc="04190019" w:tentative="1">
      <w:start w:val="1"/>
      <w:numFmt w:val="lowerLetter"/>
      <w:lvlText w:val="%5."/>
      <w:lvlJc w:val="left"/>
      <w:pPr>
        <w:ind w:left="5981" w:hanging="360"/>
      </w:pPr>
    </w:lvl>
    <w:lvl w:ilvl="5" w:tplc="0419001B" w:tentative="1">
      <w:start w:val="1"/>
      <w:numFmt w:val="lowerRoman"/>
      <w:lvlText w:val="%6."/>
      <w:lvlJc w:val="right"/>
      <w:pPr>
        <w:ind w:left="6701" w:hanging="180"/>
      </w:pPr>
    </w:lvl>
    <w:lvl w:ilvl="6" w:tplc="0419000F" w:tentative="1">
      <w:start w:val="1"/>
      <w:numFmt w:val="decimal"/>
      <w:lvlText w:val="%7."/>
      <w:lvlJc w:val="left"/>
      <w:pPr>
        <w:ind w:left="7421" w:hanging="360"/>
      </w:pPr>
    </w:lvl>
    <w:lvl w:ilvl="7" w:tplc="04190019" w:tentative="1">
      <w:start w:val="1"/>
      <w:numFmt w:val="lowerLetter"/>
      <w:lvlText w:val="%8."/>
      <w:lvlJc w:val="left"/>
      <w:pPr>
        <w:ind w:left="8141" w:hanging="360"/>
      </w:pPr>
    </w:lvl>
    <w:lvl w:ilvl="8" w:tplc="0419001B" w:tentative="1">
      <w:start w:val="1"/>
      <w:numFmt w:val="lowerRoman"/>
      <w:lvlText w:val="%9."/>
      <w:lvlJc w:val="right"/>
      <w:pPr>
        <w:ind w:left="8861" w:hanging="180"/>
      </w:pPr>
    </w:lvl>
  </w:abstractNum>
  <w:abstractNum w:abstractNumId="15">
    <w:nsid w:val="52F13B5A"/>
    <w:multiLevelType w:val="multilevel"/>
    <w:tmpl w:val="3DD0A8A6"/>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Text w:val="%1.%2"/>
      <w:lvlJc w:val="left"/>
      <w:pPr>
        <w:ind w:left="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4"/>
      <w:numFmt w:val="decimal"/>
      <w:lvlRestart w:val="0"/>
      <w:lvlText w:val="%1.%2.%3."/>
      <w:lvlJc w:val="left"/>
      <w:pPr>
        <w:ind w:left="10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54BA3B7C"/>
    <w:multiLevelType w:val="hybridMultilevel"/>
    <w:tmpl w:val="874253F8"/>
    <w:lvl w:ilvl="0" w:tplc="0419000F">
      <w:start w:val="1"/>
      <w:numFmt w:val="decimal"/>
      <w:lvlText w:val="%1."/>
      <w:lvlJc w:val="left"/>
      <w:pPr>
        <w:ind w:left="3101" w:hanging="360"/>
      </w:pPr>
    </w:lvl>
    <w:lvl w:ilvl="1" w:tplc="04190019" w:tentative="1">
      <w:start w:val="1"/>
      <w:numFmt w:val="lowerLetter"/>
      <w:lvlText w:val="%2."/>
      <w:lvlJc w:val="left"/>
      <w:pPr>
        <w:ind w:left="3821" w:hanging="360"/>
      </w:pPr>
    </w:lvl>
    <w:lvl w:ilvl="2" w:tplc="0419001B" w:tentative="1">
      <w:start w:val="1"/>
      <w:numFmt w:val="lowerRoman"/>
      <w:lvlText w:val="%3."/>
      <w:lvlJc w:val="right"/>
      <w:pPr>
        <w:ind w:left="4541" w:hanging="180"/>
      </w:pPr>
    </w:lvl>
    <w:lvl w:ilvl="3" w:tplc="0419000F" w:tentative="1">
      <w:start w:val="1"/>
      <w:numFmt w:val="decimal"/>
      <w:lvlText w:val="%4."/>
      <w:lvlJc w:val="left"/>
      <w:pPr>
        <w:ind w:left="5261" w:hanging="360"/>
      </w:pPr>
    </w:lvl>
    <w:lvl w:ilvl="4" w:tplc="04190019" w:tentative="1">
      <w:start w:val="1"/>
      <w:numFmt w:val="lowerLetter"/>
      <w:lvlText w:val="%5."/>
      <w:lvlJc w:val="left"/>
      <w:pPr>
        <w:ind w:left="5981" w:hanging="360"/>
      </w:pPr>
    </w:lvl>
    <w:lvl w:ilvl="5" w:tplc="0419001B" w:tentative="1">
      <w:start w:val="1"/>
      <w:numFmt w:val="lowerRoman"/>
      <w:lvlText w:val="%6."/>
      <w:lvlJc w:val="right"/>
      <w:pPr>
        <w:ind w:left="6701" w:hanging="180"/>
      </w:pPr>
    </w:lvl>
    <w:lvl w:ilvl="6" w:tplc="0419000F" w:tentative="1">
      <w:start w:val="1"/>
      <w:numFmt w:val="decimal"/>
      <w:lvlText w:val="%7."/>
      <w:lvlJc w:val="left"/>
      <w:pPr>
        <w:ind w:left="7421" w:hanging="360"/>
      </w:pPr>
    </w:lvl>
    <w:lvl w:ilvl="7" w:tplc="04190019" w:tentative="1">
      <w:start w:val="1"/>
      <w:numFmt w:val="lowerLetter"/>
      <w:lvlText w:val="%8."/>
      <w:lvlJc w:val="left"/>
      <w:pPr>
        <w:ind w:left="8141" w:hanging="360"/>
      </w:pPr>
    </w:lvl>
    <w:lvl w:ilvl="8" w:tplc="0419001B" w:tentative="1">
      <w:start w:val="1"/>
      <w:numFmt w:val="lowerRoman"/>
      <w:lvlText w:val="%9."/>
      <w:lvlJc w:val="right"/>
      <w:pPr>
        <w:ind w:left="8861" w:hanging="180"/>
      </w:pPr>
    </w:lvl>
  </w:abstractNum>
  <w:abstractNum w:abstractNumId="17">
    <w:nsid w:val="55C66246"/>
    <w:multiLevelType w:val="multilevel"/>
    <w:tmpl w:val="E6340FAC"/>
    <w:lvl w:ilvl="0">
      <w:start w:val="1"/>
      <w:numFmt w:val="decimal"/>
      <w:lvlText w:val="%1."/>
      <w:lvlJc w:val="left"/>
      <w:pPr>
        <w:ind w:left="123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start w:val="2"/>
      <w:numFmt w:val="decimal"/>
      <w:lvlText w:val="%1.%2."/>
      <w:lvlJc w:val="left"/>
      <w:pPr>
        <w:ind w:left="169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8">
    <w:nsid w:val="5CA869F1"/>
    <w:multiLevelType w:val="hybridMultilevel"/>
    <w:tmpl w:val="2424E716"/>
    <w:lvl w:ilvl="0" w:tplc="B2FCF594">
      <w:start w:val="1"/>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E63B9C">
      <w:start w:val="1"/>
      <w:numFmt w:val="lowerLetter"/>
      <w:lvlText w:val="%2"/>
      <w:lvlJc w:val="left"/>
      <w:pPr>
        <w:ind w:left="18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C03546">
      <w:start w:val="1"/>
      <w:numFmt w:val="lowerRoman"/>
      <w:lvlText w:val="%3"/>
      <w:lvlJc w:val="left"/>
      <w:pPr>
        <w:ind w:left="25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E34E292">
      <w:start w:val="1"/>
      <w:numFmt w:val="decimal"/>
      <w:lvlText w:val="%4"/>
      <w:lvlJc w:val="left"/>
      <w:pPr>
        <w:ind w:left="33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600116">
      <w:start w:val="1"/>
      <w:numFmt w:val="lowerLetter"/>
      <w:lvlText w:val="%5"/>
      <w:lvlJc w:val="left"/>
      <w:pPr>
        <w:ind w:left="40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868B076">
      <w:start w:val="1"/>
      <w:numFmt w:val="lowerRoman"/>
      <w:lvlText w:val="%6"/>
      <w:lvlJc w:val="left"/>
      <w:pPr>
        <w:ind w:left="47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42B560">
      <w:start w:val="1"/>
      <w:numFmt w:val="decimal"/>
      <w:lvlText w:val="%7"/>
      <w:lvlJc w:val="left"/>
      <w:pPr>
        <w:ind w:left="54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F4FC74">
      <w:start w:val="1"/>
      <w:numFmt w:val="lowerLetter"/>
      <w:lvlText w:val="%8"/>
      <w:lvlJc w:val="left"/>
      <w:pPr>
        <w:ind w:left="6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1A0AF6">
      <w:start w:val="1"/>
      <w:numFmt w:val="lowerRoman"/>
      <w:lvlText w:val="%9"/>
      <w:lvlJc w:val="left"/>
      <w:pPr>
        <w:ind w:left="69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F005BA6"/>
    <w:multiLevelType w:val="hybridMultilevel"/>
    <w:tmpl w:val="6AA49EE2"/>
    <w:lvl w:ilvl="0" w:tplc="DB86228A">
      <w:start w:val="3"/>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F4614C">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D8E740">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C8520C">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BA96E6">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1425EA">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7EA0F8">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C8DCCC">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EF6345C">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609D2FB0"/>
    <w:multiLevelType w:val="multilevel"/>
    <w:tmpl w:val="3F2AAB76"/>
    <w:lvl w:ilvl="0">
      <w:start w:val="2"/>
      <w:numFmt w:val="decimal"/>
      <w:lvlText w:val="%1."/>
      <w:lvlJc w:val="left"/>
      <w:pPr>
        <w:ind w:left="810" w:hanging="810"/>
      </w:pPr>
      <w:rPr>
        <w:rFonts w:hint="default"/>
      </w:rPr>
    </w:lvl>
    <w:lvl w:ilvl="1">
      <w:start w:val="13"/>
      <w:numFmt w:val="decimal"/>
      <w:lvlText w:val="%1.%2."/>
      <w:lvlJc w:val="left"/>
      <w:pPr>
        <w:ind w:left="810" w:hanging="810"/>
      </w:pPr>
      <w:rPr>
        <w:rFonts w:hint="default"/>
      </w:rPr>
    </w:lvl>
    <w:lvl w:ilvl="2">
      <w:start w:val="2"/>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6F777FA2"/>
    <w:multiLevelType w:val="multilevel"/>
    <w:tmpl w:val="929C032C"/>
    <w:lvl w:ilvl="0">
      <w:start w:val="2"/>
      <w:numFmt w:val="decimal"/>
      <w:lvlText w:val="%1."/>
      <w:lvlJc w:val="left"/>
      <w:pPr>
        <w:ind w:left="1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2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71546534"/>
    <w:multiLevelType w:val="hybridMultilevel"/>
    <w:tmpl w:val="6E866DFE"/>
    <w:lvl w:ilvl="0" w:tplc="02B42B54">
      <w:start w:val="4"/>
      <w:numFmt w:val="decimal"/>
      <w:lvlText w:val="%1)"/>
      <w:lvlJc w:val="left"/>
      <w:pPr>
        <w:ind w:left="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DA1F10">
      <w:start w:val="1"/>
      <w:numFmt w:val="lowerLetter"/>
      <w:lvlText w:val="%2"/>
      <w:lvlJc w:val="left"/>
      <w:pPr>
        <w:ind w:left="18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C24EB0">
      <w:start w:val="1"/>
      <w:numFmt w:val="lowerRoman"/>
      <w:lvlText w:val="%3"/>
      <w:lvlJc w:val="left"/>
      <w:pPr>
        <w:ind w:left="25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890E06A">
      <w:start w:val="1"/>
      <w:numFmt w:val="decimal"/>
      <w:lvlText w:val="%4"/>
      <w:lvlJc w:val="left"/>
      <w:pPr>
        <w:ind w:left="3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2043F6">
      <w:start w:val="1"/>
      <w:numFmt w:val="lowerLetter"/>
      <w:lvlText w:val="%5"/>
      <w:lvlJc w:val="left"/>
      <w:pPr>
        <w:ind w:left="39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DE64F2">
      <w:start w:val="1"/>
      <w:numFmt w:val="lowerRoman"/>
      <w:lvlText w:val="%6"/>
      <w:lvlJc w:val="left"/>
      <w:pPr>
        <w:ind w:left="47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403ECE">
      <w:start w:val="1"/>
      <w:numFmt w:val="decimal"/>
      <w:lvlText w:val="%7"/>
      <w:lvlJc w:val="left"/>
      <w:pPr>
        <w:ind w:left="54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9B6832E">
      <w:start w:val="1"/>
      <w:numFmt w:val="lowerLetter"/>
      <w:lvlText w:val="%8"/>
      <w:lvlJc w:val="left"/>
      <w:pPr>
        <w:ind w:left="61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A8F888">
      <w:start w:val="1"/>
      <w:numFmt w:val="lowerRoman"/>
      <w:lvlText w:val="%9"/>
      <w:lvlJc w:val="left"/>
      <w:pPr>
        <w:ind w:left="6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7359798E"/>
    <w:multiLevelType w:val="multilevel"/>
    <w:tmpl w:val="0DDE6BB2"/>
    <w:lvl w:ilvl="0">
      <w:start w:val="3"/>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2"/>
      <w:numFmt w:val="decimal"/>
      <w:lvlText w:val="%1.%2."/>
      <w:lvlJc w:val="left"/>
      <w:pPr>
        <w:ind w:left="129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4">
    <w:nsid w:val="764036D1"/>
    <w:multiLevelType w:val="hybridMultilevel"/>
    <w:tmpl w:val="7B3407DC"/>
    <w:lvl w:ilvl="0" w:tplc="DAD2503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C26FE7"/>
    <w:multiLevelType w:val="multilevel"/>
    <w:tmpl w:val="9760C284"/>
    <w:lvl w:ilvl="0">
      <w:start w:val="2"/>
      <w:numFmt w:val="decimal"/>
      <w:lvlText w:val="%1."/>
      <w:lvlJc w:val="left"/>
      <w:pPr>
        <w:ind w:left="450" w:hanging="450"/>
      </w:pPr>
      <w:rPr>
        <w:rFonts w:hint="default"/>
        <w:sz w:val="30"/>
      </w:rPr>
    </w:lvl>
    <w:lvl w:ilvl="1">
      <w:start w:val="8"/>
      <w:numFmt w:val="decimal"/>
      <w:lvlText w:val="%1.%2."/>
      <w:lvlJc w:val="left"/>
      <w:pPr>
        <w:ind w:left="1440" w:hanging="720"/>
      </w:pPr>
      <w:rPr>
        <w:rFonts w:hint="default"/>
        <w:sz w:val="30"/>
      </w:rPr>
    </w:lvl>
    <w:lvl w:ilvl="2">
      <w:start w:val="1"/>
      <w:numFmt w:val="decimal"/>
      <w:lvlText w:val="%1.%2.%3."/>
      <w:lvlJc w:val="left"/>
      <w:pPr>
        <w:ind w:left="2160" w:hanging="720"/>
      </w:pPr>
      <w:rPr>
        <w:rFonts w:hint="default"/>
        <w:sz w:val="30"/>
      </w:rPr>
    </w:lvl>
    <w:lvl w:ilvl="3">
      <w:start w:val="1"/>
      <w:numFmt w:val="decimal"/>
      <w:lvlText w:val="%1.%2.%3.%4."/>
      <w:lvlJc w:val="left"/>
      <w:pPr>
        <w:ind w:left="3240" w:hanging="1080"/>
      </w:pPr>
      <w:rPr>
        <w:rFonts w:hint="default"/>
        <w:sz w:val="30"/>
      </w:rPr>
    </w:lvl>
    <w:lvl w:ilvl="4">
      <w:start w:val="1"/>
      <w:numFmt w:val="decimal"/>
      <w:lvlText w:val="%1.%2.%3.%4.%5."/>
      <w:lvlJc w:val="left"/>
      <w:pPr>
        <w:ind w:left="3960" w:hanging="1080"/>
      </w:pPr>
      <w:rPr>
        <w:rFonts w:hint="default"/>
        <w:sz w:val="30"/>
      </w:rPr>
    </w:lvl>
    <w:lvl w:ilvl="5">
      <w:start w:val="1"/>
      <w:numFmt w:val="decimal"/>
      <w:lvlText w:val="%1.%2.%3.%4.%5.%6."/>
      <w:lvlJc w:val="left"/>
      <w:pPr>
        <w:ind w:left="5040" w:hanging="1440"/>
      </w:pPr>
      <w:rPr>
        <w:rFonts w:hint="default"/>
        <w:sz w:val="30"/>
      </w:rPr>
    </w:lvl>
    <w:lvl w:ilvl="6">
      <w:start w:val="1"/>
      <w:numFmt w:val="decimal"/>
      <w:lvlText w:val="%1.%2.%3.%4.%5.%6.%7."/>
      <w:lvlJc w:val="left"/>
      <w:pPr>
        <w:ind w:left="6120" w:hanging="1800"/>
      </w:pPr>
      <w:rPr>
        <w:rFonts w:hint="default"/>
        <w:sz w:val="30"/>
      </w:rPr>
    </w:lvl>
    <w:lvl w:ilvl="7">
      <w:start w:val="1"/>
      <w:numFmt w:val="decimal"/>
      <w:lvlText w:val="%1.%2.%3.%4.%5.%6.%7.%8."/>
      <w:lvlJc w:val="left"/>
      <w:pPr>
        <w:ind w:left="6840" w:hanging="1800"/>
      </w:pPr>
      <w:rPr>
        <w:rFonts w:hint="default"/>
        <w:sz w:val="30"/>
      </w:rPr>
    </w:lvl>
    <w:lvl w:ilvl="8">
      <w:start w:val="1"/>
      <w:numFmt w:val="decimal"/>
      <w:lvlText w:val="%1.%2.%3.%4.%5.%6.%7.%8.%9."/>
      <w:lvlJc w:val="left"/>
      <w:pPr>
        <w:ind w:left="7920" w:hanging="2160"/>
      </w:pPr>
      <w:rPr>
        <w:rFonts w:hint="default"/>
        <w:sz w:val="30"/>
      </w:rPr>
    </w:lvl>
  </w:abstractNum>
  <w:abstractNum w:abstractNumId="26">
    <w:nsid w:val="794F1EF2"/>
    <w:multiLevelType w:val="multilevel"/>
    <w:tmpl w:val="A2F0714C"/>
    <w:lvl w:ilvl="0">
      <w:start w:val="2"/>
      <w:numFmt w:val="decimal"/>
      <w:lvlText w:val="%1."/>
      <w:lvlJc w:val="left"/>
      <w:pPr>
        <w:ind w:left="450" w:hanging="450"/>
      </w:pPr>
      <w:rPr>
        <w:rFonts w:hint="default"/>
        <w:sz w:val="30"/>
      </w:rPr>
    </w:lvl>
    <w:lvl w:ilvl="1">
      <w:start w:val="4"/>
      <w:numFmt w:val="decimal"/>
      <w:lvlText w:val="%1.%2."/>
      <w:lvlJc w:val="left"/>
      <w:pPr>
        <w:ind w:left="720" w:hanging="720"/>
      </w:pPr>
      <w:rPr>
        <w:rFonts w:hint="default"/>
        <w:sz w:val="30"/>
      </w:rPr>
    </w:lvl>
    <w:lvl w:ilvl="2">
      <w:start w:val="1"/>
      <w:numFmt w:val="decimal"/>
      <w:lvlText w:val="%1.%2.%3."/>
      <w:lvlJc w:val="left"/>
      <w:pPr>
        <w:ind w:left="720" w:hanging="720"/>
      </w:pPr>
      <w:rPr>
        <w:rFonts w:hint="default"/>
        <w:sz w:val="30"/>
      </w:rPr>
    </w:lvl>
    <w:lvl w:ilvl="3">
      <w:start w:val="1"/>
      <w:numFmt w:val="decimal"/>
      <w:lvlText w:val="%1.%2.%3.%4."/>
      <w:lvlJc w:val="left"/>
      <w:pPr>
        <w:ind w:left="1080" w:hanging="1080"/>
      </w:pPr>
      <w:rPr>
        <w:rFonts w:hint="default"/>
        <w:sz w:val="30"/>
      </w:rPr>
    </w:lvl>
    <w:lvl w:ilvl="4">
      <w:start w:val="1"/>
      <w:numFmt w:val="decimal"/>
      <w:lvlText w:val="%1.%2.%3.%4.%5."/>
      <w:lvlJc w:val="left"/>
      <w:pPr>
        <w:ind w:left="1080" w:hanging="1080"/>
      </w:pPr>
      <w:rPr>
        <w:rFonts w:hint="default"/>
        <w:sz w:val="30"/>
      </w:rPr>
    </w:lvl>
    <w:lvl w:ilvl="5">
      <w:start w:val="1"/>
      <w:numFmt w:val="decimal"/>
      <w:lvlText w:val="%1.%2.%3.%4.%5.%6."/>
      <w:lvlJc w:val="left"/>
      <w:pPr>
        <w:ind w:left="1440" w:hanging="1440"/>
      </w:pPr>
      <w:rPr>
        <w:rFonts w:hint="default"/>
        <w:sz w:val="30"/>
      </w:rPr>
    </w:lvl>
    <w:lvl w:ilvl="6">
      <w:start w:val="1"/>
      <w:numFmt w:val="decimal"/>
      <w:lvlText w:val="%1.%2.%3.%4.%5.%6.%7."/>
      <w:lvlJc w:val="left"/>
      <w:pPr>
        <w:ind w:left="1800" w:hanging="1800"/>
      </w:pPr>
      <w:rPr>
        <w:rFonts w:hint="default"/>
        <w:sz w:val="30"/>
      </w:rPr>
    </w:lvl>
    <w:lvl w:ilvl="7">
      <w:start w:val="1"/>
      <w:numFmt w:val="decimal"/>
      <w:lvlText w:val="%1.%2.%3.%4.%5.%6.%7.%8."/>
      <w:lvlJc w:val="left"/>
      <w:pPr>
        <w:ind w:left="1800" w:hanging="1800"/>
      </w:pPr>
      <w:rPr>
        <w:rFonts w:hint="default"/>
        <w:sz w:val="30"/>
      </w:rPr>
    </w:lvl>
    <w:lvl w:ilvl="8">
      <w:start w:val="1"/>
      <w:numFmt w:val="decimal"/>
      <w:lvlText w:val="%1.%2.%3.%4.%5.%6.%7.%8.%9."/>
      <w:lvlJc w:val="left"/>
      <w:pPr>
        <w:ind w:left="2160" w:hanging="2160"/>
      </w:pPr>
      <w:rPr>
        <w:rFonts w:hint="default"/>
        <w:sz w:val="30"/>
      </w:rPr>
    </w:lvl>
  </w:abstractNum>
  <w:abstractNum w:abstractNumId="27">
    <w:nsid w:val="79AE6533"/>
    <w:multiLevelType w:val="multilevel"/>
    <w:tmpl w:val="D02CDE56"/>
    <w:lvl w:ilvl="0">
      <w:start w:val="4"/>
      <w:numFmt w:val="decimal"/>
      <w:lvlText w:val="%1."/>
      <w:lvlJc w:val="left"/>
      <w:pPr>
        <w:ind w:left="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415"/>
      </w:pPr>
      <w:rPr>
        <w:rFonts w:ascii="Times New Roman" w:eastAsia="Times New Roman" w:hAnsi="Times New Roman" w:cs="Times New Roman"/>
        <w:b/>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7"/>
  </w:num>
  <w:num w:numId="2">
    <w:abstractNumId w:val="11"/>
  </w:num>
  <w:num w:numId="3">
    <w:abstractNumId w:val="21"/>
  </w:num>
  <w:num w:numId="4">
    <w:abstractNumId w:val="5"/>
  </w:num>
  <w:num w:numId="5">
    <w:abstractNumId w:val="3"/>
  </w:num>
  <w:num w:numId="6">
    <w:abstractNumId w:val="0"/>
  </w:num>
  <w:num w:numId="7">
    <w:abstractNumId w:val="19"/>
  </w:num>
  <w:num w:numId="8">
    <w:abstractNumId w:val="27"/>
  </w:num>
  <w:num w:numId="9">
    <w:abstractNumId w:val="15"/>
  </w:num>
  <w:num w:numId="10">
    <w:abstractNumId w:val="8"/>
  </w:num>
  <w:num w:numId="11">
    <w:abstractNumId w:val="18"/>
  </w:num>
  <w:num w:numId="12">
    <w:abstractNumId w:val="22"/>
  </w:num>
  <w:num w:numId="13">
    <w:abstractNumId w:val="4"/>
  </w:num>
  <w:num w:numId="14">
    <w:abstractNumId w:val="7"/>
  </w:num>
  <w:num w:numId="15">
    <w:abstractNumId w:val="23"/>
  </w:num>
  <w:num w:numId="16">
    <w:abstractNumId w:val="14"/>
  </w:num>
  <w:num w:numId="17">
    <w:abstractNumId w:val="16"/>
  </w:num>
  <w:num w:numId="18">
    <w:abstractNumId w:val="2"/>
  </w:num>
  <w:num w:numId="19">
    <w:abstractNumId w:val="10"/>
  </w:num>
  <w:num w:numId="20">
    <w:abstractNumId w:val="9"/>
  </w:num>
  <w:num w:numId="21">
    <w:abstractNumId w:val="13"/>
  </w:num>
  <w:num w:numId="22">
    <w:abstractNumId w:val="26"/>
  </w:num>
  <w:num w:numId="23">
    <w:abstractNumId w:val="12"/>
  </w:num>
  <w:num w:numId="24">
    <w:abstractNumId w:val="25"/>
  </w:num>
  <w:num w:numId="25">
    <w:abstractNumId w:val="20"/>
  </w:num>
  <w:num w:numId="26">
    <w:abstractNumId w:val="6"/>
  </w:num>
  <w:num w:numId="27">
    <w:abstractNumId w:val="1"/>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2F62"/>
    <w:rsid w:val="00112C19"/>
    <w:rsid w:val="003364E0"/>
    <w:rsid w:val="003E498A"/>
    <w:rsid w:val="00472DE2"/>
    <w:rsid w:val="005C124F"/>
    <w:rsid w:val="007C5F1D"/>
    <w:rsid w:val="0092254D"/>
    <w:rsid w:val="00D438C6"/>
    <w:rsid w:val="00DB2C2A"/>
    <w:rsid w:val="00E94850"/>
    <w:rsid w:val="00F52F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850"/>
    <w:pPr>
      <w:spacing w:after="5" w:line="248" w:lineRule="auto"/>
      <w:ind w:left="5033"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3364E0"/>
    <w:pPr>
      <w:keepNext/>
      <w:keepLines/>
      <w:spacing w:after="859"/>
      <w:ind w:left="389"/>
      <w:jc w:val="center"/>
      <w:outlineLvl w:val="0"/>
    </w:pPr>
    <w:rPr>
      <w:rFonts w:ascii="Times New Roman" w:eastAsia="Times New Roman" w:hAnsi="Times New Roman" w:cs="Times New Roman"/>
      <w:color w:val="000000"/>
      <w:sz w:val="3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E94850"/>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472DE2"/>
    <w:pPr>
      <w:ind w:left="720"/>
      <w:contextualSpacing/>
    </w:pPr>
  </w:style>
  <w:style w:type="paragraph" w:styleId="a4">
    <w:name w:val="Balloon Text"/>
    <w:basedOn w:val="a"/>
    <w:link w:val="a5"/>
    <w:uiPriority w:val="99"/>
    <w:semiHidden/>
    <w:unhideWhenUsed/>
    <w:rsid w:val="003364E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64E0"/>
    <w:rPr>
      <w:rFonts w:ascii="Tahoma" w:eastAsia="Times New Roman" w:hAnsi="Tahoma" w:cs="Tahoma"/>
      <w:color w:val="000000"/>
      <w:sz w:val="16"/>
      <w:szCs w:val="16"/>
    </w:rPr>
  </w:style>
  <w:style w:type="character" w:customStyle="1" w:styleId="10">
    <w:name w:val="Заголовок 1 Знак"/>
    <w:basedOn w:val="a0"/>
    <w:link w:val="1"/>
    <w:uiPriority w:val="9"/>
    <w:rsid w:val="003364E0"/>
    <w:rPr>
      <w:rFonts w:ascii="Times New Roman" w:eastAsia="Times New Roman" w:hAnsi="Times New Roman" w:cs="Times New Roman"/>
      <w:color w:val="000000"/>
      <w:sz w:val="3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31</Pages>
  <Words>10431</Words>
  <Characters>59461</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69753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punsh</cp:lastModifiedBy>
  <cp:revision>4</cp:revision>
  <dcterms:created xsi:type="dcterms:W3CDTF">2020-04-08T11:59:00Z</dcterms:created>
  <dcterms:modified xsi:type="dcterms:W3CDTF">2020-04-08T12:35:00Z</dcterms:modified>
</cp:coreProperties>
</file>