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D31703" w:rsidRDefault="004D120B" w:rsidP="0053672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36722" w:rsidRPr="00D31703" w:rsidRDefault="0053672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7FBD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27FBD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4D120B" w:rsidRPr="00D31703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40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             (цель использования земельного участка)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 пунктом 2 статьи 39.6</w:t>
      </w:r>
      <w:r w:rsidR="00142D06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175534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175534" w:rsidRPr="00175534" w:rsidTr="003A5A39">
        <w:tc>
          <w:tcPr>
            <w:tcW w:w="5046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</w:t>
            </w:r>
            <w:r w:rsidRPr="007536A8">
              <w:rPr>
                <w:rFonts w:eastAsia="Times New Roman"/>
                <w:szCs w:val="20"/>
              </w:rPr>
              <w:lastRenderedPageBreak/>
              <w:t>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175534" w:rsidRPr="00175534" w:rsidTr="003A5A39">
        <w:tc>
          <w:tcPr>
            <w:tcW w:w="5046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</w:tcPr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</w:t>
            </w:r>
            <w:r w:rsidRPr="007536A8">
              <w:rPr>
                <w:rFonts w:eastAsia="Times New Roman"/>
                <w:szCs w:val="20"/>
              </w:rPr>
              <w:lastRenderedPageBreak/>
              <w:t>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</w:t>
            </w:r>
            <w:r w:rsidRPr="007536A8">
              <w:rPr>
                <w:rFonts w:eastAsia="Times New Roman"/>
                <w:szCs w:val="20"/>
              </w:rPr>
              <w:lastRenderedPageBreak/>
              <w:t>статьи 201.3 Федерального закона от 26 октября 2002 года N 127-ФЗ "О несостоятельности (банкротстве)";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10) земельного участка, на котором </w:t>
            </w:r>
            <w:r w:rsidRPr="007536A8">
              <w:rPr>
                <w:rFonts w:eastAsia="Times New Roman"/>
                <w:szCs w:val="20"/>
              </w:rPr>
              <w:lastRenderedPageBreak/>
              <w:t>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</w:t>
            </w:r>
            <w:r w:rsidRPr="007536A8">
              <w:rPr>
                <w:rFonts w:eastAsia="Times New Roman"/>
                <w:szCs w:val="20"/>
              </w:rPr>
              <w:lastRenderedPageBreak/>
              <w:t>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536A8">
              <w:rPr>
                <w:rFonts w:eastAsia="Times New Roman"/>
                <w:szCs w:val="20"/>
              </w:rPr>
              <w:t>недропользователю</w:t>
            </w:r>
            <w:proofErr w:type="spellEnd"/>
            <w:r w:rsidRPr="007536A8">
              <w:rPr>
                <w:rFonts w:eastAsia="Times New Roman"/>
                <w:szCs w:val="20"/>
              </w:rPr>
              <w:t>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/>
                <w:szCs w:val="20"/>
              </w:rPr>
              <w:t>муниципально-частном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</w:t>
            </w:r>
            <w:r w:rsidRPr="007536A8">
              <w:rPr>
                <w:rFonts w:eastAsia="Times New Roman"/>
                <w:szCs w:val="20"/>
              </w:rPr>
              <w:lastRenderedPageBreak/>
              <w:t>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</w:t>
            </w:r>
            <w:r w:rsidRPr="007536A8">
              <w:rPr>
                <w:rFonts w:eastAsia="Times New Roman"/>
                <w:szCs w:val="20"/>
              </w:rPr>
              <w:lastRenderedPageBreak/>
              <w:t>инвестиционной декларацией;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товарную </w:t>
            </w:r>
            <w:proofErr w:type="spellStart"/>
            <w:r w:rsidRPr="007536A8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35) земельного участка в соответствии с </w:t>
            </w:r>
            <w:r w:rsidRPr="007536A8">
              <w:rPr>
                <w:rFonts w:eastAsia="Times New Roman"/>
                <w:szCs w:val="20"/>
              </w:rPr>
              <w:lastRenderedPageBreak/>
              <w:t>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</w:t>
            </w:r>
            <w:r w:rsidRPr="007536A8">
              <w:rPr>
                <w:rFonts w:eastAsia="Times New Roman"/>
                <w:szCs w:val="20"/>
              </w:rPr>
              <w:lastRenderedPageBreak/>
              <w:t>Севастополя";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</w:t>
            </w:r>
            <w:r w:rsidRPr="007536A8">
              <w:rPr>
                <w:rFonts w:ascii="Calibri" w:eastAsia="Times New Roman" w:hAnsi="Calibri" w:cs="Calibri"/>
              </w:rPr>
              <w:lastRenderedPageBreak/>
              <w:t>Градостроительным кодексом Российской Федерации.</w:t>
            </w:r>
          </w:p>
        </w:tc>
      </w:tr>
      <w:tr w:rsidR="00175534" w:rsidRPr="00175534" w:rsidTr="003A5A39">
        <w:tc>
          <w:tcPr>
            <w:tcW w:w="5046" w:type="dxa"/>
          </w:tcPr>
          <w:p w:rsidR="00175534" w:rsidRPr="00175534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11) садоводческим или огородническим некоммерческим товариществам на срок </w:t>
            </w:r>
            <w:r w:rsidRPr="007536A8">
              <w:rPr>
                <w:rFonts w:eastAsia="Times New Roman"/>
                <w:szCs w:val="20"/>
              </w:rPr>
              <w:lastRenderedPageBreak/>
              <w:t>не более чем пять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16) лицу, право безвозмездного пользования которого на земельный участок, находящийся в государственной </w:t>
            </w:r>
            <w:r w:rsidRPr="007536A8">
              <w:rPr>
                <w:rFonts w:eastAsia="Times New Roman"/>
                <w:szCs w:val="20"/>
              </w:rPr>
              <w:lastRenderedPageBreak/>
              <w:t>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7536A8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</w:t>
            </w:r>
            <w:r w:rsidRPr="007536A8">
              <w:rPr>
                <w:rFonts w:eastAsia="Times New Roman"/>
                <w:szCs w:val="20"/>
              </w:rPr>
              <w:lastRenderedPageBreak/>
              <w:t>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777EA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6C3F5C">
        <w:rPr>
          <w:rFonts w:ascii="ArialMT" w:eastAsiaTheme="minorEastAsia" w:hAnsi="ArialMT" w:cs="ArialMT"/>
          <w:sz w:val="26"/>
          <w:szCs w:val="26"/>
          <w:lang w:eastAsia="ru-RU"/>
        </w:rPr>
        <w:t>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="006C3F5C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  <w:r w:rsidR="006C3F5C">
        <w:rPr>
          <w:rFonts w:ascii="ArialMT" w:eastAsiaTheme="minorEastAsia" w:hAnsi="ArialMT" w:cs="ArialMT"/>
          <w:sz w:val="26"/>
          <w:szCs w:val="26"/>
          <w:lang w:eastAsia="ru-RU"/>
        </w:rPr>
        <w:t>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случае, если на земельном участке расположен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6C3F5C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 w:rsidR="00536722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4C5FF3"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 w:rsidR="00E261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F718C6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C0E6C"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4D120B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D31703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EF3A0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D31703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EF3A04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9B4992" w:rsidRPr="00D3170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Pr="00D31703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26141" w:rsidRDefault="00E26141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B5AA4" w:rsidRPr="000275A7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30BD1" w:rsidRDefault="00C30BD1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u w:val="single"/>
          <w:lang w:eastAsia="ru-RU"/>
        </w:rPr>
      </w:pPr>
    </w:p>
    <w:p w:rsidR="00545D75" w:rsidRPr="009F070E" w:rsidRDefault="00D7339B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="00C30BD1"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C30BD1" w:rsidRPr="00337D5D" w:rsidRDefault="00C30BD1" w:rsidP="00C30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D1" w:rsidRPr="00523C4F" w:rsidRDefault="00C30BD1" w:rsidP="00C30B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0BD1" w:rsidRDefault="00C30BD1" w:rsidP="00C30BD1">
      <w:pPr>
        <w:pStyle w:val="22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РЕШЕНИЕ</w:t>
      </w:r>
    </w:p>
    <w:p w:rsidR="00C30BD1" w:rsidRPr="00CD11A3" w:rsidRDefault="00C30BD1" w:rsidP="00C30BD1">
      <w:pPr>
        <w:pStyle w:val="22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от ___________№_______</w:t>
      </w:r>
    </w:p>
    <w:p w:rsidR="00C30BD1" w:rsidRDefault="00C30BD1" w:rsidP="00C30BD1">
      <w:pPr>
        <w:pStyle w:val="22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0BD1">
        <w:rPr>
          <w:b/>
          <w:bCs/>
          <w:color w:val="000000"/>
          <w:sz w:val="24"/>
          <w:szCs w:val="24"/>
          <w:lang w:eastAsia="ru-RU" w:bidi="ru-RU"/>
        </w:rPr>
        <w:t>О предоставлении земельного участка в постоянное (бессрочное) пользование</w:t>
      </w:r>
    </w:p>
    <w:p w:rsidR="00C30BD1" w:rsidRPr="00C30BD1" w:rsidRDefault="00C30BD1" w:rsidP="00C30BD1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 заявления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_______№ 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(Заявитель: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приложенных к нему документов</w:t>
      </w:r>
      <w:r w:rsidR="00EF3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Заявитель)</w:t>
      </w:r>
    </w:p>
    <w:p w:rsidR="00C30BD1" w:rsidRDefault="00C30BD1" w:rsidP="00C30BD1">
      <w:pPr>
        <w:pStyle w:val="afb"/>
        <w:jc w:val="center"/>
      </w:pPr>
      <w:r>
        <w:t xml:space="preserve"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</w:t>
      </w:r>
      <w:r w:rsidR="009F070E">
        <w:t>ОМСУ</w:t>
      </w:r>
      <w:r>
        <w:t xml:space="preserve">, если заявителем является </w:t>
      </w:r>
      <w:r w:rsidR="009F070E">
        <w:t>ОМСУ</w:t>
      </w:r>
      <w:r>
        <w:t>)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_______________________________________________/</w:t>
      </w:r>
    </w:p>
    <w:p w:rsidR="00C30BD1" w:rsidRDefault="00C30BD1" w:rsidP="00C30BD1">
      <w:pPr>
        <w:pStyle w:val="afb"/>
        <w:jc w:val="center"/>
      </w:pPr>
      <w:r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собственность на который не разграничена (далее - Участок): с кадастровым номером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расположенный по адресу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местоположения земельного участка).</w:t>
      </w:r>
    </w:p>
    <w:p w:rsidR="00C30BD1" w:rsidRPr="00C30BD1" w:rsidRDefault="00430929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="00430929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</w:p>
    <w:p w:rsidR="009F070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F070E" w:rsidRPr="00C062C5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062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E233A2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545D75" w:rsidRDefault="00545D75" w:rsidP="00C30BD1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03539" w:rsidRDefault="00003539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003539" w:rsidSect="004D120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A5D12" w:rsidRPr="000275A7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5D12" w:rsidRPr="009F070E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26141" w:rsidRPr="00337D5D" w:rsidRDefault="005A5D12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26141" w:rsidRPr="00E26141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E26141" w:rsidRDefault="00E26141" w:rsidP="00EF362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 w:rsidR="00EF362A"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EF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17D96" w:rsidRDefault="00C17D96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17D96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B5AA4" w:rsidRPr="00B04D9D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B04D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CD1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EB5AA4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17D96" w:rsidRPr="00B04D9D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D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B04D9D">
        <w:rPr>
          <w:rFonts w:ascii="Times New Roman" w:hAnsi="Times New Roman" w:cs="Times New Roman"/>
          <w:sz w:val="24"/>
          <w:szCs w:val="24"/>
        </w:rPr>
        <w:t>5</w:t>
      </w:r>
    </w:p>
    <w:p w:rsidR="00C17D96" w:rsidRPr="00EB43B8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4D9D">
        <w:rPr>
          <w:rFonts w:ascii="Times New Roman" w:hAnsi="Times New Roman" w:cs="Times New Roman"/>
          <w:sz w:val="24"/>
          <w:szCs w:val="24"/>
        </w:rPr>
        <w:t xml:space="preserve">к </w:t>
      </w:r>
      <w:r w:rsidR="00CB6696" w:rsidRPr="00B04D9D">
        <w:rPr>
          <w:rFonts w:ascii="Times New Roman" w:hAnsi="Times New Roman" w:cs="Times New Roman"/>
          <w:sz w:val="24"/>
          <w:szCs w:val="24"/>
        </w:rPr>
        <w:t>а</w:t>
      </w:r>
      <w:r w:rsidRPr="00B04D9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B6696" w:rsidRDefault="00CB66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064D69" w:rsidRDefault="00C17D96" w:rsidP="0006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E2614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4D69" w:rsidRPr="00064D69">
        <w:rPr>
          <w:rFonts w:ascii="Times New Roman" w:hAnsi="Times New Roman" w:cs="Times New Roman"/>
          <w:sz w:val="24"/>
          <w:szCs w:val="24"/>
        </w:rPr>
        <w:t xml:space="preserve"> 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17D96" w:rsidRPr="00EB43B8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17D96" w:rsidRPr="00197140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C17D96" w:rsidRPr="00197140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C17D96" w:rsidRPr="00EB43B8" w:rsidRDefault="00C17D96" w:rsidP="00C17D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5A5D12" w:rsidRPr="00D31703" w:rsidRDefault="00C17D96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EB51C4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6696" w:rsidRDefault="00CB6696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Pr="00B22614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6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B22614">
        <w:rPr>
          <w:rFonts w:ascii="Times New Roman" w:hAnsi="Times New Roman" w:cs="Times New Roman"/>
          <w:sz w:val="24"/>
          <w:szCs w:val="24"/>
        </w:rPr>
        <w:t>6</w:t>
      </w:r>
    </w:p>
    <w:p w:rsidR="00E26141" w:rsidRPr="00EB43B8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61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Pr="00AD13ED" w:rsidRDefault="00E26141" w:rsidP="00E26141">
      <w:pPr>
        <w:pStyle w:val="22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E26141" w:rsidRPr="00AD13ED" w:rsidRDefault="00E26141" w:rsidP="00E26141">
      <w:pPr>
        <w:pStyle w:val="22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E26141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</w:r>
    </w:p>
    <w:p w:rsidR="00E26141" w:rsidRPr="00AD13ED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700" w:line="240" w:lineRule="auto"/>
        <w:ind w:left="2124" w:right="600"/>
        <w:jc w:val="both"/>
      </w:pPr>
      <w:r>
        <w:rPr>
          <w:i w:val="0"/>
          <w:iCs w:val="0"/>
        </w:rPr>
        <w:t xml:space="preserve">        </w:t>
      </w: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9E" w:rsidRDefault="00300A9E">
      <w:pPr>
        <w:spacing w:after="0" w:line="240" w:lineRule="auto"/>
      </w:pPr>
      <w:r>
        <w:separator/>
      </w:r>
    </w:p>
  </w:endnote>
  <w:endnote w:type="continuationSeparator" w:id="0">
    <w:p w:rsidR="00300A9E" w:rsidRDefault="0030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430929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9E" w:rsidRDefault="00300A9E">
      <w:pPr>
        <w:spacing w:after="0" w:line="240" w:lineRule="auto"/>
      </w:pPr>
      <w:r>
        <w:separator/>
      </w:r>
    </w:p>
  </w:footnote>
  <w:footnote w:type="continuationSeparator" w:id="0">
    <w:p w:rsidR="00300A9E" w:rsidRDefault="0030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430929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290E6D" w:rsidRDefault="00430929">
        <w:pPr>
          <w:pStyle w:val="a6"/>
          <w:jc w:val="center"/>
        </w:pPr>
        <w:fldSimple w:instr="PAGE   \* MERGEFORMAT">
          <w:r w:rsidR="00DB104E">
            <w:rPr>
              <w:noProof/>
            </w:rPr>
            <w:t>12</w:t>
          </w:r>
        </w:fldSimple>
      </w:p>
    </w:sdtContent>
  </w:sdt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A4D4E"/>
    <w:rsid w:val="000C0E6C"/>
    <w:rsid w:val="000D2CD4"/>
    <w:rsid w:val="000D3855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C11F6"/>
    <w:rsid w:val="002C1812"/>
    <w:rsid w:val="002D4054"/>
    <w:rsid w:val="002D5F51"/>
    <w:rsid w:val="002F5CC3"/>
    <w:rsid w:val="00300A9E"/>
    <w:rsid w:val="00317678"/>
    <w:rsid w:val="00321198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698B"/>
    <w:rsid w:val="00430929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81A95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A3DC7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4992"/>
    <w:rsid w:val="009B6E08"/>
    <w:rsid w:val="009C6F51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B104E"/>
    <w:rsid w:val="00DD7DB5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semiHidden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FDED-B564-46AB-875A-531EE93C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cp:lastPrinted>2022-09-14T12:08:00Z</cp:lastPrinted>
  <dcterms:created xsi:type="dcterms:W3CDTF">2022-11-02T06:56:00Z</dcterms:created>
  <dcterms:modified xsi:type="dcterms:W3CDTF">2022-11-02T06:56:00Z</dcterms:modified>
</cp:coreProperties>
</file>