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11A" w:rsidRDefault="003B311A">
      <w:pPr>
        <w:pStyle w:val="ConsPlusTitle"/>
        <w:jc w:val="center"/>
        <w:outlineLvl w:val="0"/>
      </w:pPr>
      <w:r>
        <w:t xml:space="preserve">КОМИТЕТ ФИНАНСОВ </w:t>
      </w:r>
      <w:r w:rsidR="00783688">
        <w:t xml:space="preserve">ЛУЖСКОГО МУНИЦИПАЛЬНОГО РАЙОНА </w:t>
      </w:r>
      <w:r>
        <w:t>ЛЕНИНГРАДСКОЙ ОБЛАСТИ</w:t>
      </w:r>
    </w:p>
    <w:p w:rsidR="003B311A" w:rsidRDefault="003B311A">
      <w:pPr>
        <w:pStyle w:val="ConsPlusTitle"/>
        <w:jc w:val="center"/>
      </w:pPr>
    </w:p>
    <w:p w:rsidR="003B311A" w:rsidRDefault="003B311A">
      <w:pPr>
        <w:pStyle w:val="ConsPlusTitle"/>
        <w:jc w:val="center"/>
      </w:pPr>
      <w:r>
        <w:t>ПРИКАЗ</w:t>
      </w:r>
    </w:p>
    <w:p w:rsidR="003B311A" w:rsidRDefault="003B311A">
      <w:pPr>
        <w:pStyle w:val="ConsPlusTitle"/>
        <w:jc w:val="center"/>
      </w:pPr>
      <w:r>
        <w:t xml:space="preserve">от </w:t>
      </w:r>
      <w:r w:rsidR="00783688">
        <w:t>29</w:t>
      </w:r>
      <w:r>
        <w:t xml:space="preserve"> декабря 201</w:t>
      </w:r>
      <w:r w:rsidR="00783688">
        <w:t>7</w:t>
      </w:r>
      <w:r>
        <w:t xml:space="preserve"> г. N </w:t>
      </w:r>
      <w:r w:rsidR="004B016F">
        <w:t>74</w:t>
      </w:r>
      <w:r w:rsidR="008D2C45">
        <w:t>-од</w:t>
      </w:r>
    </w:p>
    <w:p w:rsidR="00783688" w:rsidRDefault="00783688">
      <w:pPr>
        <w:pStyle w:val="ConsPlusTitle"/>
        <w:jc w:val="center"/>
      </w:pPr>
    </w:p>
    <w:p w:rsidR="003B311A" w:rsidRDefault="003B311A">
      <w:pPr>
        <w:pStyle w:val="ConsPlusTitle"/>
        <w:jc w:val="center"/>
      </w:pPr>
      <w:r>
        <w:t>О ПОРЯДКЕ ПРОВЕДЕНИЯ ОЦЕНКИ КАЧЕСТВА ФИНАНСОВОГО МЕНЕДЖМЕНТА</w:t>
      </w:r>
    </w:p>
    <w:p w:rsidR="003B311A" w:rsidRDefault="003B311A">
      <w:pPr>
        <w:pStyle w:val="ConsPlusTitle"/>
        <w:jc w:val="center"/>
      </w:pPr>
      <w:r>
        <w:t>ГЛАВНЫХ РАСПОРЯДИТЕЛЕЙ СРЕДСТВ БЮДЖЕТА</w:t>
      </w:r>
    </w:p>
    <w:p w:rsidR="003B311A" w:rsidRDefault="00AA1646">
      <w:pPr>
        <w:pStyle w:val="ConsPlusTitle"/>
        <w:jc w:val="center"/>
      </w:pPr>
      <w:r>
        <w:t xml:space="preserve">ЛУЖСКОГО МУНИЦИПАЛЬНОГО РАЙОНА </w:t>
      </w:r>
      <w:r w:rsidR="003B311A">
        <w:t>ЛЕНИНГРАДСКОЙ ОБЛАСТИ</w:t>
      </w:r>
    </w:p>
    <w:p w:rsidR="003B311A" w:rsidRDefault="003B311A">
      <w:pPr>
        <w:pStyle w:val="ConsPlusNormal"/>
        <w:jc w:val="center"/>
      </w:pPr>
    </w:p>
    <w:p w:rsidR="003B311A" w:rsidRDefault="003B311A">
      <w:pPr>
        <w:pStyle w:val="ConsPlusNormal"/>
        <w:jc w:val="center"/>
      </w:pPr>
    </w:p>
    <w:p w:rsidR="003B311A" w:rsidRDefault="003B311A">
      <w:pPr>
        <w:pStyle w:val="ConsPlusNormal"/>
        <w:jc w:val="center"/>
      </w:pPr>
    </w:p>
    <w:p w:rsidR="003B311A" w:rsidRDefault="003B311A">
      <w:pPr>
        <w:pStyle w:val="ConsPlusNormal"/>
        <w:ind w:firstLine="540"/>
        <w:jc w:val="both"/>
      </w:pPr>
      <w:r>
        <w:t xml:space="preserve">В целях повышения эффективности и качества управления средствами бюджета </w:t>
      </w:r>
      <w:r w:rsidR="000616BF">
        <w:t xml:space="preserve">Лужского муниципального района </w:t>
      </w:r>
      <w:r>
        <w:t>Ленинградской области приказываю:</w:t>
      </w:r>
    </w:p>
    <w:p w:rsidR="003B311A" w:rsidRDefault="003B311A">
      <w:pPr>
        <w:pStyle w:val="ConsPlusNormal"/>
        <w:jc w:val="both"/>
      </w:pPr>
    </w:p>
    <w:p w:rsidR="003B311A" w:rsidRDefault="003B311A">
      <w:pPr>
        <w:pStyle w:val="ConsPlusNormal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Порядок</w:t>
        </w:r>
      </w:hyperlink>
      <w:r w:rsidR="000616BF">
        <w:t xml:space="preserve"> </w:t>
      </w:r>
      <w:r>
        <w:t xml:space="preserve">проведения оценки качества финансового менеджмента главных распорядителей средств </w:t>
      </w:r>
      <w:r w:rsidR="000616BF">
        <w:t>бюджета Лужского муниципального района</w:t>
      </w:r>
      <w:r>
        <w:t xml:space="preserve"> в соответствии с Приложением.</w:t>
      </w:r>
    </w:p>
    <w:p w:rsidR="003B311A" w:rsidRPr="007F52ED" w:rsidRDefault="003B311A">
      <w:pPr>
        <w:pStyle w:val="ConsPlusNormal"/>
        <w:ind w:firstLine="540"/>
        <w:jc w:val="both"/>
      </w:pPr>
      <w:r w:rsidRPr="007F52ED">
        <w:t xml:space="preserve">2. </w:t>
      </w:r>
      <w:r w:rsidR="004E7529" w:rsidRPr="007F52ED">
        <w:t>Структурным подразделениям комитета финансов Лужского муниципального района</w:t>
      </w:r>
      <w:r w:rsidRPr="007F52ED">
        <w:t>:</w:t>
      </w:r>
    </w:p>
    <w:p w:rsidR="003B311A" w:rsidRPr="007F52ED" w:rsidRDefault="003B311A">
      <w:pPr>
        <w:pStyle w:val="ConsPlusNormal"/>
        <w:ind w:firstLine="540"/>
        <w:jc w:val="both"/>
      </w:pPr>
      <w:r w:rsidRPr="007F52ED">
        <w:t xml:space="preserve">а) обеспечить ежегодное осуществление сбора материалов и сведений, необходимых для проведения оценки качества финансового менеджмента главных распорядителей средств </w:t>
      </w:r>
      <w:r w:rsidR="007F52ED" w:rsidRPr="007F52ED">
        <w:t>бюджета Лужского муниципального района</w:t>
      </w:r>
      <w:r w:rsidRPr="007F52ED">
        <w:t xml:space="preserve">, в срок до 1 </w:t>
      </w:r>
      <w:r w:rsidR="007F52ED" w:rsidRPr="007F52ED">
        <w:t>марта</w:t>
      </w:r>
      <w:r w:rsidRPr="007F52ED">
        <w:t xml:space="preserve"> текущего финансового года;</w:t>
      </w:r>
    </w:p>
    <w:p w:rsidR="003B311A" w:rsidRPr="007F52ED" w:rsidRDefault="003B311A">
      <w:pPr>
        <w:pStyle w:val="ConsPlusNormal"/>
        <w:ind w:firstLine="540"/>
        <w:jc w:val="both"/>
      </w:pPr>
      <w:r w:rsidRPr="007F52ED">
        <w:t xml:space="preserve">б) ежегодно представлять председателю комитета финансов </w:t>
      </w:r>
      <w:r w:rsidR="007F52ED" w:rsidRPr="007F52ED">
        <w:t>Лужского муниципального района отчет</w:t>
      </w:r>
      <w:r w:rsidRPr="007F52ED">
        <w:t xml:space="preserve"> о результатах оценки качества финансового менеджмента главных распорядителей средств </w:t>
      </w:r>
      <w:r w:rsidR="007F52ED" w:rsidRPr="007F52ED">
        <w:t xml:space="preserve">бюджета Лужского муниципального района </w:t>
      </w:r>
      <w:r w:rsidRPr="007F52ED">
        <w:t>в срок до 1</w:t>
      </w:r>
      <w:r w:rsidR="007F52ED" w:rsidRPr="007F52ED">
        <w:t>0</w:t>
      </w:r>
      <w:r w:rsidRPr="007F52ED">
        <w:t xml:space="preserve"> ма</w:t>
      </w:r>
      <w:r w:rsidR="007F52ED" w:rsidRPr="007F52ED">
        <w:t>рта</w:t>
      </w:r>
      <w:r w:rsidRPr="007F52ED">
        <w:t xml:space="preserve"> текущего финансового года.</w:t>
      </w:r>
    </w:p>
    <w:p w:rsidR="003B311A" w:rsidRDefault="007F52ED">
      <w:pPr>
        <w:pStyle w:val="ConsPlusNormal"/>
        <w:ind w:firstLine="540"/>
        <w:jc w:val="both"/>
      </w:pPr>
      <w:r>
        <w:t>в)</w:t>
      </w:r>
      <w:r w:rsidR="003B311A" w:rsidRPr="007F52ED">
        <w:t xml:space="preserve"> обеспечить опубликование итогов оценки качества финансового менеджмента главных распорядителей средств </w:t>
      </w:r>
      <w:r>
        <w:t>бюджета Лужского муниципального района</w:t>
      </w:r>
      <w:r w:rsidRPr="007F52ED">
        <w:t xml:space="preserve"> </w:t>
      </w:r>
      <w:r w:rsidR="003B311A" w:rsidRPr="007F52ED">
        <w:t xml:space="preserve">с указанием итогов рейтинга на официальном сайте комитета финансов </w:t>
      </w:r>
      <w:r>
        <w:t>Лужского муниципального района</w:t>
      </w:r>
      <w:r w:rsidRPr="007F52ED">
        <w:t xml:space="preserve"> </w:t>
      </w:r>
      <w:r w:rsidR="003B311A" w:rsidRPr="007F52ED">
        <w:t xml:space="preserve"> не позднее 15 ма</w:t>
      </w:r>
      <w:r>
        <w:t>рта</w:t>
      </w:r>
      <w:r w:rsidR="003B311A" w:rsidRPr="007F52ED">
        <w:t xml:space="preserve"> текущего финансового года.</w:t>
      </w:r>
    </w:p>
    <w:p w:rsidR="003B311A" w:rsidRDefault="003B311A">
      <w:pPr>
        <w:pStyle w:val="ConsPlusNormal"/>
        <w:ind w:firstLine="540"/>
        <w:jc w:val="both"/>
      </w:pPr>
      <w:r>
        <w:t>4. Настоящий приказ вступает в силу с 1 января 201</w:t>
      </w:r>
      <w:r w:rsidR="006A6B7B">
        <w:t>8</w:t>
      </w:r>
      <w:r>
        <w:t xml:space="preserve"> года и его действие распространяется на правоотношения по проведению оценки качества финансового менеджмента главных распорядителей средств </w:t>
      </w:r>
      <w:r w:rsidR="006A6B7B">
        <w:t xml:space="preserve">бюджета Лужского муниципального района начиная с </w:t>
      </w:r>
      <w:r>
        <w:t>201</w:t>
      </w:r>
      <w:r w:rsidR="006A6B7B">
        <w:t>7</w:t>
      </w:r>
      <w:r>
        <w:t xml:space="preserve"> год</w:t>
      </w:r>
      <w:r w:rsidR="006A6B7B">
        <w:t>а</w:t>
      </w:r>
      <w:r>
        <w:t>.</w:t>
      </w:r>
    </w:p>
    <w:p w:rsidR="003B311A" w:rsidRDefault="003B311A">
      <w:pPr>
        <w:pStyle w:val="ConsPlusNormal"/>
        <w:ind w:firstLine="540"/>
        <w:jc w:val="both"/>
      </w:pPr>
      <w:r>
        <w:t xml:space="preserve">5. Контроль за исполнением настоящего приказа возложить </w:t>
      </w:r>
      <w:r w:rsidR="00304630">
        <w:t xml:space="preserve">на </w:t>
      </w:r>
      <w:r>
        <w:t xml:space="preserve">заместителя председателя комитета финансов </w:t>
      </w:r>
      <w:r w:rsidR="006A6B7B">
        <w:t>Лужского муниципального района О.А. Нефедову</w:t>
      </w:r>
      <w:r>
        <w:t>.</w:t>
      </w:r>
    </w:p>
    <w:p w:rsidR="003B311A" w:rsidRDefault="003B311A">
      <w:pPr>
        <w:pStyle w:val="ConsPlusNormal"/>
        <w:jc w:val="both"/>
      </w:pPr>
    </w:p>
    <w:p w:rsidR="006A6B7B" w:rsidRDefault="006A6B7B" w:rsidP="006A6B7B">
      <w:pPr>
        <w:pStyle w:val="ConsPlusNormal"/>
      </w:pPr>
    </w:p>
    <w:p w:rsidR="003B311A" w:rsidRDefault="006A6B7B" w:rsidP="006A6B7B">
      <w:pPr>
        <w:pStyle w:val="ConsPlusNormal"/>
      </w:pPr>
      <w:r>
        <w:t>П</w:t>
      </w:r>
      <w:r w:rsidR="003B311A">
        <w:t>редседатель комитета финансов</w:t>
      </w:r>
      <w:r>
        <w:t xml:space="preserve">                                                                             Ю.Б. Кудрявцева</w:t>
      </w:r>
    </w:p>
    <w:p w:rsidR="003B311A" w:rsidRDefault="003B311A">
      <w:pPr>
        <w:pStyle w:val="ConsPlusNormal"/>
        <w:jc w:val="both"/>
      </w:pPr>
    </w:p>
    <w:p w:rsidR="003B311A" w:rsidRDefault="003B311A">
      <w:pPr>
        <w:pStyle w:val="ConsPlusNormal"/>
        <w:jc w:val="both"/>
      </w:pPr>
    </w:p>
    <w:p w:rsidR="003B311A" w:rsidRDefault="003B311A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3B311A" w:rsidRDefault="003B311A">
      <w:pPr>
        <w:pStyle w:val="ConsPlusNormal"/>
        <w:jc w:val="right"/>
        <w:outlineLvl w:val="0"/>
      </w:pPr>
      <w:r>
        <w:lastRenderedPageBreak/>
        <w:t>ПРИЛОЖЕНИЕ</w:t>
      </w:r>
    </w:p>
    <w:p w:rsidR="003B311A" w:rsidRDefault="003B311A">
      <w:pPr>
        <w:pStyle w:val="ConsPlusNormal"/>
        <w:jc w:val="right"/>
      </w:pPr>
      <w:r>
        <w:t>к приказу</w:t>
      </w:r>
    </w:p>
    <w:p w:rsidR="003B311A" w:rsidRDefault="003B311A">
      <w:pPr>
        <w:pStyle w:val="ConsPlusNormal"/>
        <w:jc w:val="right"/>
      </w:pPr>
      <w:r>
        <w:t>комитета финансов</w:t>
      </w:r>
    </w:p>
    <w:p w:rsidR="006A6B7B" w:rsidRDefault="006A6B7B">
      <w:pPr>
        <w:pStyle w:val="ConsPlusNormal"/>
        <w:jc w:val="right"/>
      </w:pPr>
      <w:r>
        <w:t>Лужского муниципального района</w:t>
      </w:r>
    </w:p>
    <w:p w:rsidR="003B311A" w:rsidRDefault="003B311A">
      <w:pPr>
        <w:pStyle w:val="ConsPlusNormal"/>
        <w:jc w:val="right"/>
      </w:pPr>
      <w:r>
        <w:t>Ленинградской области</w:t>
      </w:r>
    </w:p>
    <w:p w:rsidR="003B311A" w:rsidRDefault="003B311A">
      <w:pPr>
        <w:pStyle w:val="ConsPlusNormal"/>
        <w:jc w:val="right"/>
      </w:pPr>
      <w:r>
        <w:t>от 2</w:t>
      </w:r>
      <w:r w:rsidR="00EF2067">
        <w:t>9</w:t>
      </w:r>
      <w:r>
        <w:t>.12.201</w:t>
      </w:r>
      <w:r w:rsidR="00EF2067">
        <w:t>7</w:t>
      </w:r>
      <w:r>
        <w:t xml:space="preserve"> N </w:t>
      </w:r>
      <w:r w:rsidR="007478C6">
        <w:t>7</w:t>
      </w:r>
      <w:r w:rsidR="004B016F">
        <w:t>4</w:t>
      </w:r>
      <w:r w:rsidR="008D2C45">
        <w:t>-од</w:t>
      </w:r>
    </w:p>
    <w:p w:rsidR="003B311A" w:rsidRDefault="003B311A">
      <w:pPr>
        <w:pStyle w:val="ConsPlusNormal"/>
        <w:jc w:val="both"/>
      </w:pPr>
    </w:p>
    <w:p w:rsidR="003B311A" w:rsidRDefault="003B311A">
      <w:pPr>
        <w:pStyle w:val="ConsPlusTitle"/>
        <w:jc w:val="center"/>
      </w:pPr>
      <w:bookmarkStart w:id="0" w:name="P39"/>
      <w:bookmarkEnd w:id="0"/>
      <w:r>
        <w:t>ПОРЯДОК</w:t>
      </w:r>
    </w:p>
    <w:p w:rsidR="003B311A" w:rsidRDefault="003B311A">
      <w:pPr>
        <w:pStyle w:val="ConsPlusTitle"/>
        <w:jc w:val="center"/>
      </w:pPr>
      <w:r>
        <w:t>ПРОВЕДЕНИЯ ОЦЕНКИ КАЧЕСТВА ФИНАНСОВОГО МЕНЕДЖМЕНТА</w:t>
      </w:r>
    </w:p>
    <w:p w:rsidR="003B311A" w:rsidRDefault="003B311A">
      <w:pPr>
        <w:pStyle w:val="ConsPlusTitle"/>
        <w:jc w:val="center"/>
      </w:pPr>
      <w:r>
        <w:t>ГЛАВНЫХ РАСПОРЯДИТЕЛЕЙ СРЕДСТВ БЮДЖЕТА</w:t>
      </w:r>
      <w:r w:rsidR="00EF2067">
        <w:t xml:space="preserve"> ЛУЖСКОГО МУНИЦИПАЛЬНОГО РАЙОНА</w:t>
      </w:r>
    </w:p>
    <w:p w:rsidR="003B311A" w:rsidRDefault="003B311A">
      <w:pPr>
        <w:pStyle w:val="ConsPlusTitle"/>
        <w:jc w:val="center"/>
      </w:pPr>
      <w:r>
        <w:t>ЛЕНИНГРАДСКОЙ ОБЛАСТИ</w:t>
      </w:r>
    </w:p>
    <w:p w:rsidR="003B311A" w:rsidRDefault="003B311A">
      <w:pPr>
        <w:pStyle w:val="ConsPlusNormal"/>
        <w:jc w:val="center"/>
      </w:pPr>
    </w:p>
    <w:p w:rsidR="003B311A" w:rsidRDefault="003B311A">
      <w:pPr>
        <w:pStyle w:val="ConsPlusNormal"/>
        <w:jc w:val="both"/>
      </w:pPr>
    </w:p>
    <w:p w:rsidR="003B311A" w:rsidRDefault="003B311A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4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30 декабря 2013 г. N 2593-р "Об утверждении Программы повышения эффективности управления общественными (государственными и муниципальными) финансами на период до 2018 года" и определяет процедуру проведения оценки качества финансового менеджмента главных распорядителей средств бюджета </w:t>
      </w:r>
      <w:r w:rsidR="00B07A96" w:rsidRPr="00B07A96">
        <w:t xml:space="preserve">Лужского муниципального района </w:t>
      </w:r>
      <w:r>
        <w:t>Ленинградской области.</w:t>
      </w:r>
    </w:p>
    <w:p w:rsidR="003B311A" w:rsidRDefault="003B311A">
      <w:pPr>
        <w:pStyle w:val="ConsPlusNormal"/>
        <w:ind w:firstLine="540"/>
        <w:jc w:val="both"/>
      </w:pPr>
      <w:r>
        <w:t xml:space="preserve">2. Оценка качества финансового менеджмента главных распорядителей средств </w:t>
      </w:r>
      <w:r w:rsidR="00B07A96">
        <w:t xml:space="preserve">бюджета Лужского муниципального района </w:t>
      </w:r>
      <w:r>
        <w:t xml:space="preserve">Ленинградской области (далее - ГРБС) осуществляется комитетом финансов </w:t>
      </w:r>
      <w:r w:rsidR="00B07A96">
        <w:t xml:space="preserve">Лужского муниципального района </w:t>
      </w:r>
      <w:r>
        <w:t xml:space="preserve">Ленинградской области (далее - Комитет финансов) ежегодно за отчетный финансовый год в </w:t>
      </w:r>
      <w:bookmarkStart w:id="1" w:name="_GoBack"/>
      <w:bookmarkEnd w:id="1"/>
      <w:r>
        <w:t>срок до 1</w:t>
      </w:r>
      <w:r w:rsidR="004F1FCA">
        <w:t>0</w:t>
      </w:r>
      <w:r>
        <w:t xml:space="preserve"> </w:t>
      </w:r>
      <w:r w:rsidR="00B07A96">
        <w:t>марта</w:t>
      </w:r>
      <w:r>
        <w:t xml:space="preserve"> года, следующего за отчетным.</w:t>
      </w:r>
    </w:p>
    <w:p w:rsidR="003B311A" w:rsidRDefault="003B311A">
      <w:pPr>
        <w:pStyle w:val="ConsPlusNormal"/>
        <w:ind w:firstLine="540"/>
        <w:jc w:val="both"/>
      </w:pPr>
      <w:r>
        <w:t>Оценка качества финансового менеджмента не проводится для ГРБС, которые были созданы либо реорганизованы в течение отчетного года.</w:t>
      </w:r>
    </w:p>
    <w:p w:rsidR="003B311A" w:rsidRDefault="003B311A">
      <w:pPr>
        <w:pStyle w:val="ConsPlusNormal"/>
        <w:ind w:firstLine="540"/>
        <w:jc w:val="both"/>
      </w:pPr>
      <w:r>
        <w:t xml:space="preserve">3. Оценка качества финансового менеджмента ГРБС ежегодно проводится по показателям, указанным в </w:t>
      </w:r>
      <w:hyperlink w:anchor="P116" w:history="1">
        <w:r>
          <w:rPr>
            <w:color w:val="0000FF"/>
          </w:rPr>
          <w:t>Приложении 1</w:t>
        </w:r>
      </w:hyperlink>
      <w:r>
        <w:t xml:space="preserve"> к настоящему Порядку (далее - Перечень показателей).</w:t>
      </w:r>
    </w:p>
    <w:p w:rsidR="003B311A" w:rsidRDefault="003B311A">
      <w:pPr>
        <w:pStyle w:val="ConsPlusNormal"/>
        <w:ind w:firstLine="540"/>
        <w:jc w:val="both"/>
      </w:pPr>
      <w:r>
        <w:t>4. В целях проведения оценки качества финансового менеджмента ГРБС выделяются следующие группы показателей:</w:t>
      </w:r>
    </w:p>
    <w:p w:rsidR="003B311A" w:rsidRDefault="003B311A">
      <w:pPr>
        <w:pStyle w:val="ConsPlusNormal"/>
        <w:ind w:firstLine="540"/>
        <w:jc w:val="both"/>
      </w:pPr>
      <w:r>
        <w:t>4.1. Показатели, оценивающие соблюдение установленных правил и регламентов;</w:t>
      </w:r>
    </w:p>
    <w:p w:rsidR="003B311A" w:rsidRDefault="003B311A">
      <w:pPr>
        <w:pStyle w:val="ConsPlusNormal"/>
        <w:ind w:firstLine="540"/>
        <w:jc w:val="both"/>
      </w:pPr>
      <w:r>
        <w:t>4.2. Показатели, оценивающие качество исполнения бюджета и финансовую дисциплину;</w:t>
      </w:r>
    </w:p>
    <w:p w:rsidR="003B311A" w:rsidRDefault="003B311A">
      <w:pPr>
        <w:pStyle w:val="ConsPlusNormal"/>
        <w:ind w:firstLine="540"/>
        <w:jc w:val="both"/>
      </w:pPr>
      <w:r>
        <w:t xml:space="preserve">5. Оценка качества финансового менеджмента </w:t>
      </w:r>
      <w:r w:rsidR="00EE0B14">
        <w:t>ГРБС</w:t>
      </w:r>
      <w:r>
        <w:t xml:space="preserve"> осуществляется в баллах и рассчитывается по каждому показателю в следующем порядке:</w:t>
      </w:r>
    </w:p>
    <w:p w:rsidR="003B311A" w:rsidRDefault="003B311A">
      <w:pPr>
        <w:pStyle w:val="ConsPlusNormal"/>
        <w:ind w:firstLine="540"/>
        <w:jc w:val="both"/>
      </w:pPr>
      <w:r>
        <w:t xml:space="preserve">5.1. Необходимость расчета каждого показателя для ГРБС определяется в соответствии с </w:t>
      </w:r>
      <w:hyperlink w:anchor="P116" w:history="1">
        <w:r>
          <w:rPr>
            <w:color w:val="0000FF"/>
          </w:rPr>
          <w:t xml:space="preserve">графой </w:t>
        </w:r>
        <w:r w:rsidR="00996CB6">
          <w:rPr>
            <w:color w:val="0000FF"/>
          </w:rPr>
          <w:t>5</w:t>
        </w:r>
      </w:hyperlink>
      <w:r>
        <w:t xml:space="preserve"> Перечня показателей;</w:t>
      </w:r>
    </w:p>
    <w:p w:rsidR="003B311A" w:rsidRDefault="003B311A">
      <w:pPr>
        <w:pStyle w:val="ConsPlusNormal"/>
        <w:ind w:firstLine="540"/>
        <w:jc w:val="both"/>
      </w:pPr>
      <w:r>
        <w:t xml:space="preserve">5.2. Значение (формула расчета) показателя качества определяется в соответствии с </w:t>
      </w:r>
      <w:hyperlink w:anchor="P116" w:history="1">
        <w:r>
          <w:rPr>
            <w:color w:val="0000FF"/>
          </w:rPr>
          <w:t xml:space="preserve">графой </w:t>
        </w:r>
        <w:r w:rsidR="00996CB6">
          <w:rPr>
            <w:color w:val="0000FF"/>
          </w:rPr>
          <w:t>2</w:t>
        </w:r>
      </w:hyperlink>
      <w:r>
        <w:t xml:space="preserve"> Перечня показателей;</w:t>
      </w:r>
    </w:p>
    <w:p w:rsidR="003B311A" w:rsidRDefault="003B311A">
      <w:pPr>
        <w:pStyle w:val="ConsPlusNormal"/>
        <w:ind w:firstLine="540"/>
        <w:jc w:val="both"/>
      </w:pPr>
      <w:r>
        <w:t xml:space="preserve">5.3. На основании значения показателя качества в соответствии с </w:t>
      </w:r>
      <w:hyperlink w:anchor="P116" w:history="1">
        <w:r>
          <w:rPr>
            <w:color w:val="0000FF"/>
          </w:rPr>
          <w:t>графами 3</w:t>
        </w:r>
      </w:hyperlink>
      <w:r>
        <w:t xml:space="preserve"> и </w:t>
      </w:r>
      <w:hyperlink w:anchor="P116" w:history="1">
        <w:r>
          <w:rPr>
            <w:color w:val="0000FF"/>
          </w:rPr>
          <w:t>4</w:t>
        </w:r>
      </w:hyperlink>
      <w:r>
        <w:t xml:space="preserve"> Перечня показателей определяются баллы.</w:t>
      </w:r>
    </w:p>
    <w:p w:rsidR="003B311A" w:rsidRDefault="003B311A">
      <w:pPr>
        <w:pStyle w:val="ConsPlusNormal"/>
        <w:ind w:firstLine="540"/>
        <w:jc w:val="both"/>
      </w:pPr>
      <w:r>
        <w:t>6. Определение сводной оценки качества финансового менеджмента ГРБС осуществляется по следующей формуле:</w:t>
      </w:r>
    </w:p>
    <w:p w:rsidR="003B311A" w:rsidRDefault="003B311A">
      <w:pPr>
        <w:pStyle w:val="ConsPlusNormal"/>
        <w:jc w:val="both"/>
      </w:pPr>
    </w:p>
    <w:p w:rsidR="003B311A" w:rsidRDefault="00E62C78">
      <w:pPr>
        <w:pStyle w:val="ConsPlusNormal"/>
        <w:ind w:firstLine="540"/>
        <w:jc w:val="both"/>
      </w:pPr>
      <w:r>
        <w:rPr>
          <w:noProof/>
          <w:position w:val="-46"/>
        </w:rPr>
        <w:drawing>
          <wp:inline distT="0" distB="0" distL="0" distR="0">
            <wp:extent cx="2419350" cy="723900"/>
            <wp:effectExtent l="0" t="0" r="0" b="0"/>
            <wp:docPr id="1" name="Рисунок 1" descr="base_25_179273_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5_179273_2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11A" w:rsidRDefault="003B311A">
      <w:pPr>
        <w:pStyle w:val="ConsPlusNormal"/>
        <w:jc w:val="both"/>
      </w:pPr>
    </w:p>
    <w:p w:rsidR="003B311A" w:rsidRDefault="003B311A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i</w:t>
      </w:r>
      <w:r>
        <w:t xml:space="preserve"> - сводная оценка качества финансового менеджмента для i-го ГРБС;</w:t>
      </w:r>
    </w:p>
    <w:p w:rsidR="003B311A" w:rsidRDefault="003B311A">
      <w:pPr>
        <w:pStyle w:val="ConsPlusNormal"/>
        <w:ind w:firstLine="540"/>
        <w:jc w:val="both"/>
      </w:pPr>
      <w:r>
        <w:t>j - индекс группы показателей оценки качества финансового менеджмента ГРБС;</w:t>
      </w:r>
    </w:p>
    <w:p w:rsidR="003B311A" w:rsidRDefault="003B311A">
      <w:pPr>
        <w:pStyle w:val="ConsPlusNormal"/>
        <w:ind w:firstLine="540"/>
        <w:jc w:val="both"/>
      </w:pPr>
      <w:r>
        <w:t>k - индекс показателя оценки качества финансового менеджмента ГРБС;</w:t>
      </w:r>
    </w:p>
    <w:p w:rsidR="003B311A" w:rsidRDefault="003B311A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j</w:t>
      </w:r>
      <w:r>
        <w:t xml:space="preserve"> - удельный вес j-й группы показателей оценки качества финансового менеджмента ГРБС (в соответствии с </w:t>
      </w:r>
      <w:hyperlink w:anchor="P116" w:history="1">
        <w:r>
          <w:rPr>
            <w:color w:val="0000FF"/>
          </w:rPr>
          <w:t>группой 3</w:t>
        </w:r>
      </w:hyperlink>
      <w:r>
        <w:t xml:space="preserve"> Перечня показателей);</w:t>
      </w:r>
    </w:p>
    <w:p w:rsidR="003B311A" w:rsidRDefault="003B311A">
      <w:pPr>
        <w:pStyle w:val="ConsPlusNormal"/>
        <w:ind w:firstLine="540"/>
        <w:jc w:val="both"/>
      </w:pPr>
      <w:r>
        <w:t>r</w:t>
      </w:r>
      <w:r>
        <w:rPr>
          <w:vertAlign w:val="subscript"/>
        </w:rPr>
        <w:t>ijk</w:t>
      </w:r>
      <w:r>
        <w:t xml:space="preserve"> - значение k-го показателя оценки качества финансового менеджмента ГРБС, относящегося к j-й группе показателей, для i-го ГРБС (если показатель неприменим в отношении i-го ГРБС, </w:t>
      </w:r>
      <w:r>
        <w:lastRenderedPageBreak/>
        <w:t>значение r</w:t>
      </w:r>
      <w:r>
        <w:rPr>
          <w:vertAlign w:val="subscript"/>
        </w:rPr>
        <w:t>ijk</w:t>
      </w:r>
      <w:r>
        <w:t xml:space="preserve"> принимается равным нулю);</w:t>
      </w:r>
    </w:p>
    <w:p w:rsidR="003B311A" w:rsidRDefault="003B311A">
      <w:pPr>
        <w:pStyle w:val="ConsPlusNormal"/>
        <w:ind w:firstLine="540"/>
        <w:jc w:val="both"/>
      </w:pPr>
      <w:r>
        <w:t>rmax</w:t>
      </w:r>
      <w:r>
        <w:rPr>
          <w:vertAlign w:val="subscript"/>
        </w:rPr>
        <w:t>ijk</w:t>
      </w:r>
      <w:r>
        <w:t xml:space="preserve"> - максимальная оценка качества финансового менеджмента для i-го ГРБС по k-му показателю оценки качества финансового менеджмента ГРБС, относящемуся к j-й группе показателей (если показатель неприменим в отношении i-го ГРБС, значение rmax</w:t>
      </w:r>
      <w:r>
        <w:rPr>
          <w:vertAlign w:val="subscript"/>
        </w:rPr>
        <w:t>ijk</w:t>
      </w:r>
      <w:r>
        <w:t xml:space="preserve"> принимается равным нулю).</w:t>
      </w:r>
    </w:p>
    <w:p w:rsidR="003B311A" w:rsidRDefault="003B311A">
      <w:pPr>
        <w:pStyle w:val="ConsPlusNormal"/>
        <w:ind w:firstLine="540"/>
        <w:jc w:val="both"/>
      </w:pPr>
      <w:r>
        <w:t>7. Расчет показателей и оценок качества финансового менеджмента ГРБС осуществляется структурными подразделениями Комитета финансов на основании информации, имеющейся в Комитете финансов, в срок до 1</w:t>
      </w:r>
      <w:r w:rsidR="00241F13">
        <w:t>0</w:t>
      </w:r>
      <w:r>
        <w:t xml:space="preserve"> </w:t>
      </w:r>
      <w:r w:rsidR="006E7A61">
        <w:t>марта</w:t>
      </w:r>
      <w:r>
        <w:t xml:space="preserve"> текущего финансового года.</w:t>
      </w:r>
    </w:p>
    <w:p w:rsidR="003B311A" w:rsidRDefault="003B311A">
      <w:pPr>
        <w:pStyle w:val="ConsPlusNormal"/>
        <w:ind w:firstLine="540"/>
        <w:jc w:val="both"/>
      </w:pPr>
      <w:r>
        <w:t xml:space="preserve">Комитет финансов может запрашивать у отраслевых органов исполнительной власти </w:t>
      </w:r>
      <w:r w:rsidR="006E7A61">
        <w:t>Лужского муниципального района</w:t>
      </w:r>
      <w:r>
        <w:t xml:space="preserve"> дополнительные сведения для проведения оценки качества финансового менеджмента ГРБС.</w:t>
      </w:r>
    </w:p>
    <w:p w:rsidR="003B311A" w:rsidRDefault="003B311A">
      <w:pPr>
        <w:pStyle w:val="ConsPlusNormal"/>
        <w:ind w:firstLine="540"/>
        <w:jc w:val="both"/>
      </w:pPr>
      <w:r>
        <w:t xml:space="preserve">Структурные подразделения комитета финансов, ответственные за расчет значений по отдельным показателям оценки качества финансового менеджмента ГРБС, определяются в соответствии с </w:t>
      </w:r>
      <w:hyperlink w:anchor="P116" w:history="1">
        <w:r w:rsidR="00996CB6">
          <w:rPr>
            <w:color w:val="0000FF"/>
          </w:rPr>
          <w:t>графой 6</w:t>
        </w:r>
      </w:hyperlink>
      <w:r w:rsidR="00996CB6">
        <w:t xml:space="preserve"> </w:t>
      </w:r>
      <w:hyperlink w:anchor="P571" w:history="1">
        <w:r>
          <w:rPr>
            <w:color w:val="0000FF"/>
          </w:rPr>
          <w:t xml:space="preserve">Приложением </w:t>
        </w:r>
        <w:r w:rsidR="00996CB6">
          <w:rPr>
            <w:color w:val="0000FF"/>
          </w:rPr>
          <w:t>1</w:t>
        </w:r>
      </w:hyperlink>
      <w:r>
        <w:t xml:space="preserve"> к настоящему Порядку.</w:t>
      </w:r>
    </w:p>
    <w:p w:rsidR="003B311A" w:rsidRDefault="003B311A">
      <w:pPr>
        <w:pStyle w:val="ConsPlusNormal"/>
        <w:ind w:firstLine="540"/>
        <w:jc w:val="both"/>
      </w:pPr>
      <w:r>
        <w:t xml:space="preserve">8. Расчет сводных оценок качества финансового менеджмента ГРБС осуществляется </w:t>
      </w:r>
      <w:r w:rsidR="006E7A61">
        <w:t xml:space="preserve">бюджетным отделом </w:t>
      </w:r>
      <w:r>
        <w:t xml:space="preserve">Комитета финансов в срок до </w:t>
      </w:r>
      <w:r w:rsidR="006E7A61">
        <w:t>10</w:t>
      </w:r>
      <w:r>
        <w:t xml:space="preserve"> </w:t>
      </w:r>
      <w:r w:rsidR="006E7A61">
        <w:t>марта</w:t>
      </w:r>
      <w:r>
        <w:t>.</w:t>
      </w:r>
    </w:p>
    <w:p w:rsidR="003B311A" w:rsidRDefault="003B311A">
      <w:pPr>
        <w:pStyle w:val="ConsPlusNormal"/>
        <w:ind w:firstLine="540"/>
        <w:jc w:val="both"/>
      </w:pPr>
      <w:r>
        <w:t xml:space="preserve">9. На основании сводной оценки качества финансового менеджмента, производимой </w:t>
      </w:r>
      <w:r w:rsidR="006A5D29">
        <w:t>бюджетным отделом</w:t>
      </w:r>
      <w:r>
        <w:t xml:space="preserve">, главному распорядителю бюджетных средств бюджета </w:t>
      </w:r>
      <w:r w:rsidR="006A5D29">
        <w:t xml:space="preserve">Лужского муниципального района </w:t>
      </w:r>
      <w:r>
        <w:t>присваивается степень качества финансового менеджмента.</w:t>
      </w:r>
    </w:p>
    <w:p w:rsidR="003B311A" w:rsidRDefault="003B311A">
      <w:pPr>
        <w:pStyle w:val="ConsPlusNormal"/>
        <w:ind w:firstLine="540"/>
        <w:jc w:val="both"/>
      </w:pPr>
      <w:r>
        <w:t>Чем выше значение показателя Vi, тем выше уровень качества финансового менеджмента ГРБС. Максимальный уровень качества составляет 100 баллов.</w:t>
      </w:r>
    </w:p>
    <w:p w:rsidR="003B311A" w:rsidRDefault="003B311A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B311A">
        <w:tc>
          <w:tcPr>
            <w:tcW w:w="4535" w:type="dxa"/>
          </w:tcPr>
          <w:p w:rsidR="003B311A" w:rsidRDefault="003B311A">
            <w:pPr>
              <w:pStyle w:val="ConsPlusNormal"/>
              <w:jc w:val="center"/>
            </w:pPr>
            <w:r>
              <w:t>Интервалы оценок</w:t>
            </w:r>
          </w:p>
        </w:tc>
        <w:tc>
          <w:tcPr>
            <w:tcW w:w="4535" w:type="dxa"/>
          </w:tcPr>
          <w:p w:rsidR="003B311A" w:rsidRDefault="003B311A">
            <w:pPr>
              <w:pStyle w:val="ConsPlusNormal"/>
              <w:jc w:val="center"/>
            </w:pPr>
            <w:r>
              <w:t>Степень качества управления финансовым менеджментом</w:t>
            </w:r>
          </w:p>
        </w:tc>
      </w:tr>
      <w:tr w:rsidR="003B311A">
        <w:tc>
          <w:tcPr>
            <w:tcW w:w="4535" w:type="dxa"/>
          </w:tcPr>
          <w:p w:rsidR="003B311A" w:rsidRDefault="003B311A">
            <w:pPr>
              <w:pStyle w:val="ConsPlusNormal"/>
              <w:jc w:val="center"/>
            </w:pPr>
            <w:r>
              <w:t>V</w:t>
            </w:r>
            <w:r>
              <w:rPr>
                <w:vertAlign w:val="subscript"/>
              </w:rPr>
              <w:t>i</w:t>
            </w:r>
            <w:r>
              <w:t>&gt; 85</w:t>
            </w:r>
          </w:p>
        </w:tc>
        <w:tc>
          <w:tcPr>
            <w:tcW w:w="4535" w:type="dxa"/>
          </w:tcPr>
          <w:p w:rsidR="003B311A" w:rsidRDefault="003B311A">
            <w:pPr>
              <w:pStyle w:val="ConsPlusNormal"/>
              <w:jc w:val="center"/>
            </w:pPr>
            <w:r>
              <w:t>I</w:t>
            </w:r>
          </w:p>
        </w:tc>
      </w:tr>
      <w:tr w:rsidR="003B311A">
        <w:tc>
          <w:tcPr>
            <w:tcW w:w="4535" w:type="dxa"/>
          </w:tcPr>
          <w:p w:rsidR="003B311A" w:rsidRDefault="003B311A">
            <w:pPr>
              <w:pStyle w:val="ConsPlusNormal"/>
              <w:jc w:val="center"/>
            </w:pPr>
            <w:r>
              <w:t>70 &lt;V</w:t>
            </w:r>
            <w:r>
              <w:rPr>
                <w:vertAlign w:val="subscript"/>
              </w:rPr>
              <w:t>i</w:t>
            </w:r>
            <w:r>
              <w:t>&lt;= 85</w:t>
            </w:r>
          </w:p>
        </w:tc>
        <w:tc>
          <w:tcPr>
            <w:tcW w:w="4535" w:type="dxa"/>
          </w:tcPr>
          <w:p w:rsidR="003B311A" w:rsidRDefault="003B311A">
            <w:pPr>
              <w:pStyle w:val="ConsPlusNormal"/>
              <w:jc w:val="center"/>
            </w:pPr>
            <w:r>
              <w:t>II</w:t>
            </w:r>
          </w:p>
        </w:tc>
      </w:tr>
      <w:tr w:rsidR="003B311A">
        <w:tc>
          <w:tcPr>
            <w:tcW w:w="4535" w:type="dxa"/>
          </w:tcPr>
          <w:p w:rsidR="003B311A" w:rsidRDefault="003B311A">
            <w:pPr>
              <w:pStyle w:val="ConsPlusNormal"/>
              <w:jc w:val="center"/>
            </w:pPr>
            <w:r>
              <w:t>V</w:t>
            </w:r>
            <w:r>
              <w:rPr>
                <w:vertAlign w:val="subscript"/>
              </w:rPr>
              <w:t>i</w:t>
            </w:r>
            <w:r>
              <w:t>&lt;= 70</w:t>
            </w:r>
          </w:p>
        </w:tc>
        <w:tc>
          <w:tcPr>
            <w:tcW w:w="4535" w:type="dxa"/>
          </w:tcPr>
          <w:p w:rsidR="003B311A" w:rsidRDefault="003B311A">
            <w:pPr>
              <w:pStyle w:val="ConsPlusNormal"/>
              <w:jc w:val="center"/>
            </w:pPr>
            <w:r>
              <w:t>III</w:t>
            </w:r>
          </w:p>
        </w:tc>
      </w:tr>
    </w:tbl>
    <w:p w:rsidR="003B311A" w:rsidRDefault="003B311A">
      <w:pPr>
        <w:pStyle w:val="ConsPlusNormal"/>
        <w:jc w:val="both"/>
      </w:pPr>
    </w:p>
    <w:p w:rsidR="003B311A" w:rsidRDefault="003B311A">
      <w:pPr>
        <w:pStyle w:val="ConsPlusNormal"/>
        <w:ind w:firstLine="540"/>
        <w:jc w:val="both"/>
      </w:pPr>
      <w:r>
        <w:t>10. По результатам оценки качества в срок до 1</w:t>
      </w:r>
      <w:r w:rsidR="006A5D29">
        <w:t>2 марта</w:t>
      </w:r>
      <w:r>
        <w:t xml:space="preserve"> текущего финансового года отделом бюджетного планирования составляются 2 рейтинга ГРБС по качеству финансового менеджмента:</w:t>
      </w:r>
    </w:p>
    <w:p w:rsidR="003B311A" w:rsidRDefault="003B311A">
      <w:pPr>
        <w:pStyle w:val="ConsPlusNormal"/>
        <w:ind w:firstLine="540"/>
        <w:jc w:val="both"/>
      </w:pPr>
      <w:r>
        <w:t xml:space="preserve">- Рейтинг ГРБС </w:t>
      </w:r>
      <w:r w:rsidR="00B23E11">
        <w:t xml:space="preserve">Лужского муниципального района </w:t>
      </w:r>
      <w:r>
        <w:t xml:space="preserve">по оценке качества финансового менеджмента за отчетный год, имевших в отчетном году подведомственные </w:t>
      </w:r>
      <w:r w:rsidR="00AE40E2">
        <w:t>муниципальные</w:t>
      </w:r>
      <w:r>
        <w:t xml:space="preserve"> учреждения;</w:t>
      </w:r>
    </w:p>
    <w:p w:rsidR="003B311A" w:rsidRDefault="003B311A">
      <w:pPr>
        <w:pStyle w:val="ConsPlusNormal"/>
        <w:ind w:firstLine="540"/>
        <w:jc w:val="both"/>
      </w:pPr>
      <w:r>
        <w:t xml:space="preserve">- Рейтинг ГРБС </w:t>
      </w:r>
      <w:r w:rsidR="00B23E11">
        <w:t xml:space="preserve">Лужского муниципального района </w:t>
      </w:r>
      <w:r>
        <w:t xml:space="preserve">по оценке качества финансового менеджмента за отчетный год, не имевших в отчетном году подведомственных </w:t>
      </w:r>
      <w:r w:rsidR="00AE40E2">
        <w:t>муниципальных</w:t>
      </w:r>
      <w:r>
        <w:t xml:space="preserve"> учреждений.</w:t>
      </w:r>
    </w:p>
    <w:p w:rsidR="003B311A" w:rsidRDefault="003B311A">
      <w:pPr>
        <w:pStyle w:val="ConsPlusNormal"/>
        <w:ind w:firstLine="540"/>
        <w:jc w:val="both"/>
      </w:pPr>
      <w:r>
        <w:t xml:space="preserve">ГРБСы </w:t>
      </w:r>
      <w:r w:rsidR="00B23E11">
        <w:t xml:space="preserve">Лужского муниципального района </w:t>
      </w:r>
      <w:r>
        <w:t>ранжируются в соответствии с процентным отношением полученных значений сводной оценки качества от максимального уровня качества с указанием присвоенной ГРБСу степени качества финансового менеджмента.</w:t>
      </w:r>
    </w:p>
    <w:sectPr w:rsidR="003B311A" w:rsidSect="00B07A9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1A"/>
    <w:rsid w:val="000616BF"/>
    <w:rsid w:val="000D51F2"/>
    <w:rsid w:val="000F7EAE"/>
    <w:rsid w:val="00144AED"/>
    <w:rsid w:val="001F133C"/>
    <w:rsid w:val="00241F13"/>
    <w:rsid w:val="002B7388"/>
    <w:rsid w:val="002C4D76"/>
    <w:rsid w:val="00303618"/>
    <w:rsid w:val="00304630"/>
    <w:rsid w:val="00321C15"/>
    <w:rsid w:val="003551D5"/>
    <w:rsid w:val="003B311A"/>
    <w:rsid w:val="003E00E0"/>
    <w:rsid w:val="00460DB1"/>
    <w:rsid w:val="004659EA"/>
    <w:rsid w:val="004B016F"/>
    <w:rsid w:val="004E7529"/>
    <w:rsid w:val="004F1FCA"/>
    <w:rsid w:val="00583359"/>
    <w:rsid w:val="00655EAB"/>
    <w:rsid w:val="006A5D29"/>
    <w:rsid w:val="006A6B7B"/>
    <w:rsid w:val="006E7A61"/>
    <w:rsid w:val="007478C6"/>
    <w:rsid w:val="007760F2"/>
    <w:rsid w:val="00783688"/>
    <w:rsid w:val="007C6DFF"/>
    <w:rsid w:val="007F52ED"/>
    <w:rsid w:val="00833DCD"/>
    <w:rsid w:val="008D2915"/>
    <w:rsid w:val="008D2C45"/>
    <w:rsid w:val="009949DA"/>
    <w:rsid w:val="00996CB6"/>
    <w:rsid w:val="00997257"/>
    <w:rsid w:val="00A5270F"/>
    <w:rsid w:val="00A5368A"/>
    <w:rsid w:val="00AA1646"/>
    <w:rsid w:val="00AE40E2"/>
    <w:rsid w:val="00B07A96"/>
    <w:rsid w:val="00B16C1A"/>
    <w:rsid w:val="00B23E11"/>
    <w:rsid w:val="00CA2421"/>
    <w:rsid w:val="00D03B7E"/>
    <w:rsid w:val="00E26BA5"/>
    <w:rsid w:val="00E62C78"/>
    <w:rsid w:val="00EE0B14"/>
    <w:rsid w:val="00EF2067"/>
    <w:rsid w:val="00F8167B"/>
    <w:rsid w:val="00FB0706"/>
    <w:rsid w:val="00FF1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32397-8F7B-480E-8C06-EF8D30A3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31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3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B31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B31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B31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31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31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consultantplus://offline/ref=1549AF6E2E1F4C35523CD53E59A437EC31F1FEF23752AF17880B43485765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Старостина Рузанна Левоновна</dc:creator>
  <cp:lastModifiedBy>RePack by Diakov</cp:lastModifiedBy>
  <cp:revision>2</cp:revision>
  <cp:lastPrinted>2018-11-09T08:01:00Z</cp:lastPrinted>
  <dcterms:created xsi:type="dcterms:W3CDTF">2021-03-02T08:30:00Z</dcterms:created>
  <dcterms:modified xsi:type="dcterms:W3CDTF">2021-03-02T08:30:00Z</dcterms:modified>
</cp:coreProperties>
</file>