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4ED3F" w14:textId="77777777" w:rsidR="000B5540" w:rsidRPr="000B5540" w:rsidRDefault="000B5540" w:rsidP="000B554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B5540">
        <w:rPr>
          <w:rFonts w:ascii="Times New Roman" w:hAnsi="Times New Roman" w:cs="Times New Roman"/>
          <w:sz w:val="32"/>
          <w:szCs w:val="32"/>
        </w:rPr>
        <w:t>АДМИНИСТРАЦИЯ</w:t>
      </w:r>
    </w:p>
    <w:p w14:paraId="55AE763B" w14:textId="77777777" w:rsidR="000B5540" w:rsidRPr="000B5540" w:rsidRDefault="000B5540" w:rsidP="000B554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B5540">
        <w:rPr>
          <w:rFonts w:ascii="Times New Roman" w:hAnsi="Times New Roman" w:cs="Times New Roman"/>
          <w:sz w:val="32"/>
          <w:szCs w:val="32"/>
        </w:rPr>
        <w:t>ДЗЕРЖИНСКОГО СЕЛЬСКОГО ПОСЕЛЕНИЯ</w:t>
      </w:r>
    </w:p>
    <w:p w14:paraId="20FAA84D" w14:textId="77777777" w:rsidR="000B5540" w:rsidRPr="000B5540" w:rsidRDefault="000B5540" w:rsidP="000B554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B5540">
        <w:rPr>
          <w:rFonts w:ascii="Times New Roman" w:hAnsi="Times New Roman" w:cs="Times New Roman"/>
          <w:sz w:val="32"/>
          <w:szCs w:val="32"/>
        </w:rPr>
        <w:t>ЛУЖСКОГО РАЙОНА ЛЕНИНГРАДСКОЙ ОБЛАСТИ</w:t>
      </w:r>
    </w:p>
    <w:p w14:paraId="4B1756E8" w14:textId="77777777" w:rsidR="000B5540" w:rsidRDefault="000B5540" w:rsidP="000B554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596DE051" w14:textId="77777777" w:rsidR="000B5540" w:rsidRPr="00D21276" w:rsidRDefault="000B5540" w:rsidP="000B5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2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67435BB0" w14:textId="77777777" w:rsidR="004E2C60" w:rsidRPr="00D21276" w:rsidRDefault="004E2C60" w:rsidP="00E30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216E18" w14:textId="02B6EAFC" w:rsidR="00031F08" w:rsidRPr="004740D3" w:rsidRDefault="002B183C" w:rsidP="00E30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0D3">
        <w:rPr>
          <w:rFonts w:ascii="Times New Roman" w:hAnsi="Times New Roman" w:cs="Times New Roman"/>
          <w:sz w:val="28"/>
          <w:szCs w:val="28"/>
        </w:rPr>
        <w:t xml:space="preserve">от </w:t>
      </w:r>
      <w:r w:rsidR="006401B0" w:rsidRPr="004740D3">
        <w:rPr>
          <w:rFonts w:ascii="Times New Roman" w:hAnsi="Times New Roman" w:cs="Times New Roman"/>
          <w:sz w:val="28"/>
          <w:szCs w:val="28"/>
        </w:rPr>
        <w:t>«</w:t>
      </w:r>
      <w:r w:rsidR="004740D3" w:rsidRPr="004740D3">
        <w:rPr>
          <w:rFonts w:ascii="Times New Roman" w:hAnsi="Times New Roman" w:cs="Times New Roman"/>
          <w:sz w:val="28"/>
          <w:szCs w:val="28"/>
        </w:rPr>
        <w:t>11</w:t>
      </w:r>
      <w:r w:rsidR="006401B0" w:rsidRPr="004740D3">
        <w:rPr>
          <w:rFonts w:ascii="Times New Roman" w:hAnsi="Times New Roman" w:cs="Times New Roman"/>
          <w:sz w:val="28"/>
          <w:szCs w:val="28"/>
        </w:rPr>
        <w:t>»</w:t>
      </w:r>
      <w:r w:rsidRPr="004740D3">
        <w:rPr>
          <w:rFonts w:ascii="Times New Roman" w:hAnsi="Times New Roman" w:cs="Times New Roman"/>
          <w:sz w:val="28"/>
          <w:szCs w:val="28"/>
        </w:rPr>
        <w:t xml:space="preserve"> </w:t>
      </w:r>
      <w:r w:rsidR="004740D3" w:rsidRPr="004740D3">
        <w:rPr>
          <w:rFonts w:ascii="Times New Roman" w:hAnsi="Times New Roman" w:cs="Times New Roman"/>
          <w:sz w:val="28"/>
          <w:szCs w:val="28"/>
        </w:rPr>
        <w:t>октября</w:t>
      </w:r>
      <w:r w:rsidRPr="004740D3">
        <w:rPr>
          <w:rFonts w:ascii="Times New Roman" w:hAnsi="Times New Roman" w:cs="Times New Roman"/>
          <w:sz w:val="28"/>
          <w:szCs w:val="28"/>
        </w:rPr>
        <w:t xml:space="preserve"> 202</w:t>
      </w:r>
      <w:r w:rsidR="000455CC">
        <w:rPr>
          <w:rFonts w:ascii="Times New Roman" w:hAnsi="Times New Roman" w:cs="Times New Roman"/>
          <w:sz w:val="28"/>
          <w:szCs w:val="28"/>
        </w:rPr>
        <w:t>2</w:t>
      </w:r>
      <w:r w:rsidR="004866B2" w:rsidRPr="004740D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740D3" w:rsidRPr="004740D3">
        <w:rPr>
          <w:rFonts w:ascii="Times New Roman" w:hAnsi="Times New Roman" w:cs="Times New Roman"/>
          <w:sz w:val="28"/>
          <w:szCs w:val="28"/>
        </w:rPr>
        <w:t>210</w:t>
      </w:r>
    </w:p>
    <w:p w14:paraId="03894B91" w14:textId="77777777" w:rsidR="004E2C60" w:rsidRPr="004740D3" w:rsidRDefault="004E2C60" w:rsidP="00E30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CEDD75" w14:textId="0ECCE2F8" w:rsidR="00A66509" w:rsidRPr="004740D3" w:rsidRDefault="00A66509" w:rsidP="00A66509">
      <w:pPr>
        <w:tabs>
          <w:tab w:val="left" w:pos="3075"/>
        </w:tabs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4740D3">
        <w:rPr>
          <w:rFonts w:ascii="Times New Roman" w:hAnsi="Times New Roman" w:cs="Times New Roman"/>
          <w:sz w:val="28"/>
          <w:szCs w:val="28"/>
        </w:rPr>
        <w:t>Об утверждении основных направлений бюджетной и налоговой политики Дзержинского сельского поселения на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4740D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455CC">
        <w:rPr>
          <w:rFonts w:ascii="Times New Roman" w:hAnsi="Times New Roman" w:cs="Times New Roman"/>
          <w:sz w:val="28"/>
          <w:szCs w:val="28"/>
        </w:rPr>
        <w:t>4</w:t>
      </w:r>
      <w:r w:rsidRPr="004740D3">
        <w:rPr>
          <w:rFonts w:ascii="Times New Roman" w:hAnsi="Times New Roman" w:cs="Times New Roman"/>
          <w:sz w:val="28"/>
          <w:szCs w:val="28"/>
        </w:rPr>
        <w:t xml:space="preserve"> – 202</w:t>
      </w:r>
      <w:r w:rsidR="000455CC">
        <w:rPr>
          <w:rFonts w:ascii="Times New Roman" w:hAnsi="Times New Roman" w:cs="Times New Roman"/>
          <w:sz w:val="28"/>
          <w:szCs w:val="28"/>
        </w:rPr>
        <w:t>5</w:t>
      </w:r>
      <w:r w:rsidRPr="004740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0D3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4740D3">
        <w:rPr>
          <w:rFonts w:ascii="Times New Roman" w:hAnsi="Times New Roman" w:cs="Times New Roman"/>
          <w:sz w:val="28"/>
          <w:szCs w:val="28"/>
        </w:rPr>
        <w:t>.</w:t>
      </w:r>
    </w:p>
    <w:p w14:paraId="32127552" w14:textId="77777777" w:rsidR="00A66509" w:rsidRPr="000D01A9" w:rsidRDefault="00A66509" w:rsidP="00A66509">
      <w:pPr>
        <w:ind w:right="5810"/>
        <w:jc w:val="both"/>
      </w:pPr>
      <w:r w:rsidRPr="000D01A9">
        <w:t xml:space="preserve">      </w:t>
      </w:r>
    </w:p>
    <w:p w14:paraId="092B9DE3" w14:textId="52C34130" w:rsidR="00A66509" w:rsidRPr="00A66509" w:rsidRDefault="00A66509" w:rsidP="00A665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В целях разработки проекта бюджета Дзержинского сельского поселения на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A6650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455CC">
        <w:rPr>
          <w:rFonts w:ascii="Times New Roman" w:hAnsi="Times New Roman" w:cs="Times New Roman"/>
          <w:sz w:val="28"/>
          <w:szCs w:val="28"/>
        </w:rPr>
        <w:t>4</w:t>
      </w:r>
      <w:r w:rsidRPr="00A66509">
        <w:rPr>
          <w:rFonts w:ascii="Times New Roman" w:hAnsi="Times New Roman" w:cs="Times New Roman"/>
          <w:sz w:val="28"/>
          <w:szCs w:val="28"/>
        </w:rPr>
        <w:t xml:space="preserve"> – 202</w:t>
      </w:r>
      <w:r w:rsidR="000455CC">
        <w:rPr>
          <w:rFonts w:ascii="Times New Roman" w:hAnsi="Times New Roman" w:cs="Times New Roman"/>
          <w:sz w:val="28"/>
          <w:szCs w:val="28"/>
        </w:rPr>
        <w:t>5</w:t>
      </w:r>
      <w:r w:rsidRPr="00A66509">
        <w:rPr>
          <w:rFonts w:ascii="Times New Roman" w:hAnsi="Times New Roman" w:cs="Times New Roman"/>
          <w:sz w:val="28"/>
          <w:szCs w:val="28"/>
        </w:rPr>
        <w:t xml:space="preserve"> годы, в соответствии с Бюджетным кодексом Российской Федерации, Положением о бюджетном процессе в Дзержинском сельском поселении:</w:t>
      </w:r>
    </w:p>
    <w:p w14:paraId="6954D1CC" w14:textId="77777777" w:rsidR="00A66509" w:rsidRPr="004E4A48" w:rsidRDefault="00A66509" w:rsidP="00A66509">
      <w:pPr>
        <w:jc w:val="both"/>
      </w:pPr>
    </w:p>
    <w:p w14:paraId="7601721F" w14:textId="59B5E881" w:rsidR="00A66509" w:rsidRPr="00A66509" w:rsidRDefault="00A66509" w:rsidP="00A66509">
      <w:pPr>
        <w:numPr>
          <w:ilvl w:val="0"/>
          <w:numId w:val="39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 xml:space="preserve">Утвердить основные направления бюджетной и налоговой политики Дзержинского сельского поселения </w:t>
      </w:r>
      <w:proofErr w:type="spellStart"/>
      <w:r w:rsidRPr="00A66509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A66509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A6650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455CC">
        <w:rPr>
          <w:rFonts w:ascii="Times New Roman" w:hAnsi="Times New Roman" w:cs="Times New Roman"/>
          <w:sz w:val="28"/>
          <w:szCs w:val="28"/>
        </w:rPr>
        <w:t>4</w:t>
      </w:r>
      <w:r w:rsidRPr="00A66509">
        <w:rPr>
          <w:rFonts w:ascii="Times New Roman" w:hAnsi="Times New Roman" w:cs="Times New Roman"/>
          <w:sz w:val="28"/>
          <w:szCs w:val="28"/>
        </w:rPr>
        <w:t xml:space="preserve"> – 202</w:t>
      </w:r>
      <w:r w:rsidR="000455CC">
        <w:rPr>
          <w:rFonts w:ascii="Times New Roman" w:hAnsi="Times New Roman" w:cs="Times New Roman"/>
          <w:sz w:val="28"/>
          <w:szCs w:val="28"/>
        </w:rPr>
        <w:t>5</w:t>
      </w:r>
      <w:r w:rsidRPr="00A66509">
        <w:rPr>
          <w:rFonts w:ascii="Times New Roman" w:hAnsi="Times New Roman" w:cs="Times New Roman"/>
          <w:sz w:val="28"/>
          <w:szCs w:val="28"/>
        </w:rPr>
        <w:t xml:space="preserve"> годы </w:t>
      </w:r>
      <w:proofErr w:type="gramStart"/>
      <w:r w:rsidRPr="00A66509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A66509">
        <w:rPr>
          <w:rFonts w:ascii="Times New Roman" w:hAnsi="Times New Roman" w:cs="Times New Roman"/>
          <w:sz w:val="28"/>
          <w:szCs w:val="28"/>
        </w:rPr>
        <w:t>.</w:t>
      </w:r>
    </w:p>
    <w:p w14:paraId="3084087F" w14:textId="590B2A76" w:rsidR="00A66509" w:rsidRPr="00A66509" w:rsidRDefault="00A66509" w:rsidP="00A66509">
      <w:pPr>
        <w:numPr>
          <w:ilvl w:val="0"/>
          <w:numId w:val="39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Дзержинского сельского поселения.</w:t>
      </w:r>
    </w:p>
    <w:p w14:paraId="5446C614" w14:textId="77777777" w:rsidR="00A66509" w:rsidRPr="00A66509" w:rsidRDefault="00A66509" w:rsidP="00A66509">
      <w:pPr>
        <w:numPr>
          <w:ilvl w:val="0"/>
          <w:numId w:val="39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14:paraId="3A29D438" w14:textId="77777777" w:rsidR="00A66509" w:rsidRPr="00A66509" w:rsidRDefault="00A66509" w:rsidP="00A66509">
      <w:pPr>
        <w:numPr>
          <w:ilvl w:val="0"/>
          <w:numId w:val="39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оставляю за собой.</w:t>
      </w:r>
    </w:p>
    <w:p w14:paraId="71BF31D8" w14:textId="77777777" w:rsidR="00A66509" w:rsidRPr="00A66509" w:rsidRDefault="00A66509" w:rsidP="00A665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E832F0" w14:textId="77777777" w:rsidR="00A66509" w:rsidRPr="00A66509" w:rsidRDefault="00A66509" w:rsidP="00A665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F70A9D" w14:textId="77777777" w:rsidR="00A66509" w:rsidRPr="00A66509" w:rsidRDefault="00A66509" w:rsidP="009A1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6C5EF250" w14:textId="70AAC8F7" w:rsidR="00A66509" w:rsidRPr="00A66509" w:rsidRDefault="00A66509" w:rsidP="009A1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Дзержинского сельского поселения</w:t>
      </w:r>
      <w:r w:rsidRPr="00A66509">
        <w:rPr>
          <w:rFonts w:ascii="Times New Roman" w:hAnsi="Times New Roman" w:cs="Times New Roman"/>
          <w:sz w:val="28"/>
          <w:szCs w:val="28"/>
        </w:rPr>
        <w:tab/>
      </w:r>
      <w:r w:rsidRPr="00A66509">
        <w:rPr>
          <w:rFonts w:ascii="Times New Roman" w:hAnsi="Times New Roman" w:cs="Times New Roman"/>
          <w:sz w:val="28"/>
          <w:szCs w:val="28"/>
        </w:rPr>
        <w:tab/>
      </w:r>
      <w:r w:rsidRPr="00A66509">
        <w:rPr>
          <w:rFonts w:ascii="Times New Roman" w:hAnsi="Times New Roman" w:cs="Times New Roman"/>
          <w:sz w:val="28"/>
          <w:szCs w:val="28"/>
        </w:rPr>
        <w:tab/>
      </w:r>
      <w:r w:rsidRPr="00A66509">
        <w:rPr>
          <w:rFonts w:ascii="Times New Roman" w:hAnsi="Times New Roman" w:cs="Times New Roman"/>
          <w:sz w:val="28"/>
          <w:szCs w:val="28"/>
        </w:rPr>
        <w:tab/>
      </w:r>
      <w:r w:rsidRPr="00A6650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66509">
        <w:rPr>
          <w:rFonts w:ascii="Times New Roman" w:hAnsi="Times New Roman" w:cs="Times New Roman"/>
          <w:sz w:val="28"/>
          <w:szCs w:val="28"/>
        </w:rPr>
        <w:t>М.П.Курчанов</w:t>
      </w:r>
      <w:proofErr w:type="spellEnd"/>
    </w:p>
    <w:p w14:paraId="1182D9A2" w14:textId="77777777" w:rsidR="00A66509" w:rsidRPr="000D01A9" w:rsidRDefault="00A66509" w:rsidP="00A66509">
      <w:pPr>
        <w:jc w:val="both"/>
      </w:pPr>
    </w:p>
    <w:p w14:paraId="63E3C4FC" w14:textId="77777777" w:rsidR="00A66509" w:rsidRPr="003B3E79" w:rsidRDefault="00A66509" w:rsidP="00A66509">
      <w:pPr>
        <w:jc w:val="both"/>
        <w:rPr>
          <w:b/>
        </w:rPr>
      </w:pPr>
    </w:p>
    <w:p w14:paraId="3408ED09" w14:textId="2478954B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410426C7" w14:textId="77777777" w:rsidR="009A1FE4" w:rsidRDefault="009A1FE4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557A44EA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4EB2AC42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3787455B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5B7C84AE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52FAF222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0027E3EA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6080B3E9" w14:textId="77777777" w:rsidR="00A66509" w:rsidRPr="004740D3" w:rsidRDefault="00A66509" w:rsidP="00A66509">
      <w:pPr>
        <w:spacing w:line="240" w:lineRule="auto"/>
        <w:ind w:firstLine="720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Toc335062357"/>
      <w:bookmarkStart w:id="1" w:name="_Toc335062242"/>
      <w:r w:rsidRPr="004740D3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14:paraId="4482E39C" w14:textId="77777777" w:rsidR="00A66509" w:rsidRPr="00A66509" w:rsidRDefault="00A66509" w:rsidP="00A66509">
      <w:pPr>
        <w:spacing w:line="240" w:lineRule="auto"/>
        <w:ind w:firstLine="720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6509">
        <w:rPr>
          <w:rFonts w:ascii="Times New Roman" w:hAnsi="Times New Roman" w:cs="Times New Roman"/>
          <w:bCs/>
          <w:sz w:val="28"/>
          <w:szCs w:val="28"/>
        </w:rPr>
        <w:t>к постановлению главы администрации</w:t>
      </w:r>
    </w:p>
    <w:p w14:paraId="6C62BC13" w14:textId="7C2EAF9C" w:rsidR="00A66509" w:rsidRPr="00A66509" w:rsidRDefault="00A66509" w:rsidP="00A66509">
      <w:pPr>
        <w:spacing w:line="240" w:lineRule="auto"/>
        <w:ind w:firstLine="720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6509">
        <w:rPr>
          <w:rFonts w:ascii="Times New Roman" w:hAnsi="Times New Roman" w:cs="Times New Roman"/>
          <w:bCs/>
          <w:sz w:val="28"/>
          <w:szCs w:val="28"/>
        </w:rPr>
        <w:t>Дзержинского сельского поселения</w:t>
      </w:r>
    </w:p>
    <w:p w14:paraId="22D60E07" w14:textId="4448079A" w:rsidR="00A66509" w:rsidRPr="00A66509" w:rsidRDefault="00A66509" w:rsidP="00A66509">
      <w:pPr>
        <w:spacing w:line="240" w:lineRule="auto"/>
        <w:ind w:firstLine="720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650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231D9">
        <w:rPr>
          <w:rFonts w:ascii="Times New Roman" w:hAnsi="Times New Roman" w:cs="Times New Roman"/>
          <w:bCs/>
          <w:sz w:val="28"/>
          <w:szCs w:val="28"/>
        </w:rPr>
        <w:t>210</w:t>
      </w:r>
      <w:r w:rsidRPr="00A6650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7231D9">
        <w:rPr>
          <w:rFonts w:ascii="Times New Roman" w:hAnsi="Times New Roman" w:cs="Times New Roman"/>
          <w:bCs/>
          <w:sz w:val="28"/>
          <w:szCs w:val="28"/>
        </w:rPr>
        <w:t>11.10.2022</w:t>
      </w:r>
      <w:bookmarkStart w:id="2" w:name="_GoBack"/>
      <w:bookmarkEnd w:id="2"/>
      <w:r w:rsidRPr="00A66509">
        <w:rPr>
          <w:rFonts w:ascii="Times New Roman" w:hAnsi="Times New Roman" w:cs="Times New Roman"/>
          <w:bCs/>
          <w:sz w:val="28"/>
          <w:szCs w:val="28"/>
        </w:rPr>
        <w:t xml:space="preserve"> г. </w:t>
      </w:r>
    </w:p>
    <w:p w14:paraId="08E4F664" w14:textId="77777777" w:rsidR="00A66509" w:rsidRDefault="00A66509" w:rsidP="00A66509">
      <w:pPr>
        <w:spacing w:line="264" w:lineRule="auto"/>
        <w:ind w:firstLine="720"/>
        <w:jc w:val="right"/>
        <w:outlineLvl w:val="0"/>
        <w:rPr>
          <w:bCs/>
          <w:sz w:val="28"/>
          <w:szCs w:val="28"/>
        </w:rPr>
      </w:pPr>
    </w:p>
    <w:p w14:paraId="5FCE7B2F" w14:textId="2B16D75D" w:rsidR="00A66509" w:rsidRPr="00A66509" w:rsidRDefault="00A66509" w:rsidP="00A66509">
      <w:pPr>
        <w:spacing w:after="0" w:line="264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6509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БЮДЖЕТНОЙ И НАЛОГОВОЙ ПОЛИТИКИ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ДЗЕРЖИНС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>КОГО СЕЛЬСКОГО ПОСЕЛЕНИЯ ЛУЖСКОГО МУНИЦИПАЛЬНОГО РАЙОНА ЛЕНИНГРАДСКОЙ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0455C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202</w:t>
      </w:r>
      <w:r w:rsidR="000455C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0455C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F58AB4B" w14:textId="77777777" w:rsidR="00A66509" w:rsidRDefault="00A66509" w:rsidP="00A66509">
      <w:pPr>
        <w:spacing w:line="264" w:lineRule="auto"/>
        <w:ind w:firstLine="720"/>
        <w:jc w:val="center"/>
        <w:outlineLvl w:val="0"/>
        <w:rPr>
          <w:b/>
          <w:bCs/>
          <w:sz w:val="28"/>
          <w:szCs w:val="28"/>
        </w:rPr>
      </w:pPr>
    </w:p>
    <w:p w14:paraId="57B02154" w14:textId="0DD7C3AD" w:rsidR="00A66509" w:rsidRPr="00A66509" w:rsidRDefault="00A66509" w:rsidP="00A66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определяют стратегию действий администрации Дзержинского сельского поселения </w:t>
      </w:r>
      <w:proofErr w:type="spellStart"/>
      <w:r w:rsidRPr="00A66509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A66509">
        <w:rPr>
          <w:rFonts w:ascii="Times New Roman" w:hAnsi="Times New Roman" w:cs="Times New Roman"/>
          <w:sz w:val="28"/>
          <w:szCs w:val="28"/>
        </w:rPr>
        <w:t xml:space="preserve"> муниципального района исполняющей полномочия администрации сельского поселения в части доходов, расходов бюджета, межбюджетных отношений и являются базой для формирования бюджета Дзержинского сельского поселения на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A6650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455CC">
        <w:rPr>
          <w:rFonts w:ascii="Times New Roman" w:hAnsi="Times New Roman" w:cs="Times New Roman"/>
          <w:sz w:val="28"/>
          <w:szCs w:val="28"/>
        </w:rPr>
        <w:t>4</w:t>
      </w:r>
      <w:r w:rsidRPr="00A66509">
        <w:rPr>
          <w:rFonts w:ascii="Times New Roman" w:hAnsi="Times New Roman" w:cs="Times New Roman"/>
          <w:sz w:val="28"/>
          <w:szCs w:val="28"/>
        </w:rPr>
        <w:t xml:space="preserve"> – 202</w:t>
      </w:r>
      <w:r w:rsidR="000455CC">
        <w:rPr>
          <w:rFonts w:ascii="Times New Roman" w:hAnsi="Times New Roman" w:cs="Times New Roman"/>
          <w:sz w:val="28"/>
          <w:szCs w:val="28"/>
        </w:rPr>
        <w:t>5</w:t>
      </w:r>
      <w:r w:rsidRPr="00A66509">
        <w:rPr>
          <w:rFonts w:ascii="Times New Roman" w:hAnsi="Times New Roman" w:cs="Times New Roman"/>
          <w:sz w:val="28"/>
          <w:szCs w:val="28"/>
        </w:rPr>
        <w:t>г.г.</w:t>
      </w:r>
    </w:p>
    <w:p w14:paraId="1AFB7F7D" w14:textId="2AD1C6DD" w:rsidR="00A66509" w:rsidRPr="009A1FE4" w:rsidRDefault="00A66509" w:rsidP="00A66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E4">
        <w:rPr>
          <w:rFonts w:ascii="Times New Roman" w:hAnsi="Times New Roman" w:cs="Times New Roman"/>
          <w:sz w:val="28"/>
          <w:szCs w:val="28"/>
        </w:rPr>
        <w:t xml:space="preserve">В основу бюджетной и налоговой политики положены ключевые направления развития, сформированные с учетом положений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года», </w:t>
      </w:r>
      <w:r w:rsidR="009F4CD4" w:rsidRPr="00F9388F">
        <w:rPr>
          <w:rFonts w:ascii="Times New Roman" w:hAnsi="Times New Roman"/>
          <w:sz w:val="28"/>
          <w:szCs w:val="28"/>
        </w:rPr>
        <w:t xml:space="preserve">Послания Президента Российской Федерации Федеральному Собранию от </w:t>
      </w:r>
      <w:r w:rsidR="009F4CD4">
        <w:rPr>
          <w:rFonts w:ascii="Times New Roman" w:hAnsi="Times New Roman"/>
          <w:sz w:val="28"/>
          <w:szCs w:val="28"/>
        </w:rPr>
        <w:t>21</w:t>
      </w:r>
      <w:r w:rsidR="009F4CD4" w:rsidRPr="00F9388F">
        <w:rPr>
          <w:rFonts w:ascii="Times New Roman" w:hAnsi="Times New Roman"/>
          <w:sz w:val="28"/>
          <w:szCs w:val="28"/>
        </w:rPr>
        <w:t>.0</w:t>
      </w:r>
      <w:r w:rsidR="009F4CD4">
        <w:rPr>
          <w:rFonts w:ascii="Times New Roman" w:hAnsi="Times New Roman"/>
          <w:sz w:val="28"/>
          <w:szCs w:val="28"/>
        </w:rPr>
        <w:t>4</w:t>
      </w:r>
      <w:r w:rsidR="009F4CD4" w:rsidRPr="00F9388F">
        <w:rPr>
          <w:rFonts w:ascii="Times New Roman" w:hAnsi="Times New Roman"/>
          <w:sz w:val="28"/>
          <w:szCs w:val="28"/>
        </w:rPr>
        <w:t>.202</w:t>
      </w:r>
      <w:r w:rsidR="009F4CD4">
        <w:rPr>
          <w:rFonts w:ascii="Times New Roman" w:hAnsi="Times New Roman"/>
          <w:sz w:val="28"/>
          <w:szCs w:val="28"/>
        </w:rPr>
        <w:t>1</w:t>
      </w:r>
      <w:r w:rsidRPr="009A1FE4">
        <w:rPr>
          <w:rFonts w:ascii="Times New Roman" w:hAnsi="Times New Roman" w:cs="Times New Roman"/>
          <w:sz w:val="28"/>
          <w:szCs w:val="28"/>
        </w:rPr>
        <w:t>, Указа Президента Российской Федерации от 21.07.2020 № 474 "О национальных целях развития Российской Федерации на период до 2030 года", Концепции повышения эффективности бюджетных расходов в 2019 - 2024 годах (утверждена распоряжением Правительства Российской Федерации от 31.01.2019 № 117-р), Концепции развития и функционирования в Российской Федерации системы налогового мониторинга (утверждена распоряжением Правительства Российской Федерации от 21.02.2020 № 381-р) и основных направлениях бюджетной и налоговой политики Ленинградской области на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9A1F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55CC">
        <w:rPr>
          <w:rFonts w:ascii="Times New Roman" w:hAnsi="Times New Roman" w:cs="Times New Roman"/>
          <w:sz w:val="28"/>
          <w:szCs w:val="28"/>
        </w:rPr>
        <w:t>4</w:t>
      </w:r>
      <w:r w:rsidRPr="009A1FE4">
        <w:rPr>
          <w:rFonts w:ascii="Times New Roman" w:hAnsi="Times New Roman" w:cs="Times New Roman"/>
          <w:sz w:val="28"/>
          <w:szCs w:val="28"/>
        </w:rPr>
        <w:t xml:space="preserve"> и 202</w:t>
      </w:r>
      <w:r w:rsidR="000455CC">
        <w:rPr>
          <w:rFonts w:ascii="Times New Roman" w:hAnsi="Times New Roman" w:cs="Times New Roman"/>
          <w:sz w:val="28"/>
          <w:szCs w:val="28"/>
        </w:rPr>
        <w:t>5</w:t>
      </w:r>
      <w:r w:rsidRPr="009A1FE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3D56AE6F" w14:textId="460AF41C" w:rsidR="00A66509" w:rsidRPr="009A1FE4" w:rsidRDefault="00A66509" w:rsidP="00A66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E4">
        <w:rPr>
          <w:rFonts w:ascii="Times New Roman" w:hAnsi="Times New Roman" w:cs="Times New Roman"/>
          <w:sz w:val="28"/>
          <w:szCs w:val="28"/>
        </w:rPr>
        <w:t xml:space="preserve">Основная цель бюджетной и налоговой политики </w:t>
      </w:r>
      <w:r w:rsidR="009A1FE4" w:rsidRPr="009A1FE4">
        <w:rPr>
          <w:rFonts w:ascii="Times New Roman" w:hAnsi="Times New Roman" w:cs="Times New Roman"/>
          <w:sz w:val="28"/>
          <w:szCs w:val="28"/>
        </w:rPr>
        <w:t>Дзержинского</w:t>
      </w:r>
      <w:r w:rsidRPr="009A1FE4">
        <w:rPr>
          <w:rFonts w:ascii="Times New Roman" w:hAnsi="Times New Roman" w:cs="Times New Roman"/>
          <w:sz w:val="28"/>
          <w:szCs w:val="28"/>
        </w:rPr>
        <w:t xml:space="preserve"> сельского поселения – повышение качества бюджетного процесса, обеспечение рационального и эффективного использования бюджетных средств, дальнейшее совершенствование межбюджетных отношений, решение текущих задач и задач развития в соответствии со стратегией социально-экономического развития </w:t>
      </w:r>
      <w:r w:rsidR="009A1FE4" w:rsidRPr="009A1FE4">
        <w:rPr>
          <w:rFonts w:ascii="Times New Roman" w:hAnsi="Times New Roman" w:cs="Times New Roman"/>
          <w:sz w:val="28"/>
          <w:szCs w:val="28"/>
        </w:rPr>
        <w:t>Дзержинского сельского</w:t>
      </w:r>
      <w:r w:rsidRPr="009A1FE4">
        <w:rPr>
          <w:rFonts w:ascii="Times New Roman" w:hAnsi="Times New Roman" w:cs="Times New Roman"/>
          <w:sz w:val="28"/>
          <w:szCs w:val="28"/>
        </w:rPr>
        <w:t xml:space="preserve"> поселения наиболее эффективным способом.</w:t>
      </w:r>
    </w:p>
    <w:p w14:paraId="416EB1DD" w14:textId="77777777" w:rsidR="00A66509" w:rsidRPr="009A1FE4" w:rsidRDefault="00A66509" w:rsidP="00A66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E4">
        <w:rPr>
          <w:rFonts w:ascii="Times New Roman" w:hAnsi="Times New Roman" w:cs="Times New Roman"/>
          <w:sz w:val="28"/>
          <w:szCs w:val="28"/>
        </w:rPr>
        <w:t>Основными поставленными задачами являются обеспечение долгосрочной сбалансированности и устойчивости бюджетной системы поселения, минимизация расходов бюджета и увеличения поступления доходов, с целью обеспечения повышения уровня и качества жизни населения, повышения качества муниципальных услуг</w:t>
      </w:r>
    </w:p>
    <w:p w14:paraId="4EAA4772" w14:textId="45D2F0D9" w:rsidR="00A66509" w:rsidRPr="009A1FE4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E4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9A1FE4">
        <w:rPr>
          <w:rFonts w:ascii="Times New Roman" w:hAnsi="Times New Roman" w:cs="Times New Roman"/>
          <w:sz w:val="28"/>
          <w:szCs w:val="28"/>
        </w:rPr>
        <w:t xml:space="preserve"> - 202</w:t>
      </w:r>
      <w:r w:rsidR="000455CC">
        <w:rPr>
          <w:rFonts w:ascii="Times New Roman" w:hAnsi="Times New Roman" w:cs="Times New Roman"/>
          <w:sz w:val="28"/>
          <w:szCs w:val="28"/>
        </w:rPr>
        <w:t>5</w:t>
      </w:r>
      <w:r w:rsidRPr="009A1FE4">
        <w:rPr>
          <w:rFonts w:ascii="Times New Roman" w:hAnsi="Times New Roman" w:cs="Times New Roman"/>
          <w:sz w:val="28"/>
          <w:szCs w:val="28"/>
        </w:rPr>
        <w:t xml:space="preserve"> годах бюджетная и налоговая политика </w:t>
      </w:r>
      <w:r w:rsidR="009A1FE4" w:rsidRPr="009A1FE4">
        <w:rPr>
          <w:rFonts w:ascii="Times New Roman" w:hAnsi="Times New Roman" w:cs="Times New Roman"/>
          <w:sz w:val="28"/>
          <w:szCs w:val="28"/>
        </w:rPr>
        <w:t>Дзержин</w:t>
      </w:r>
      <w:r w:rsidRPr="009A1FE4">
        <w:rPr>
          <w:rFonts w:ascii="Times New Roman" w:hAnsi="Times New Roman" w:cs="Times New Roman"/>
          <w:sz w:val="28"/>
          <w:szCs w:val="28"/>
        </w:rPr>
        <w:t>ского сельского поселения сохранит свои приоритеты и будет направлена на дальнейшее содействие социальному и экономическому развитию, повышение уровня и качества жизни населения.</w:t>
      </w:r>
    </w:p>
    <w:bookmarkEnd w:id="0"/>
    <w:bookmarkEnd w:id="1"/>
    <w:p w14:paraId="03C10D2A" w14:textId="52ECC2A3" w:rsidR="00A66509" w:rsidRPr="009A1FE4" w:rsidRDefault="00A66509" w:rsidP="00A66509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1FE4">
        <w:rPr>
          <w:rFonts w:ascii="Times New Roman" w:hAnsi="Times New Roman" w:cs="Times New Roman"/>
          <w:b/>
          <w:bCs/>
          <w:sz w:val="28"/>
          <w:szCs w:val="28"/>
        </w:rPr>
        <w:t xml:space="preserve">1. Основные направления бюджетной </w:t>
      </w:r>
      <w:r w:rsidRPr="009A1FE4">
        <w:rPr>
          <w:rFonts w:ascii="Times New Roman" w:hAnsi="Times New Roman" w:cs="Times New Roman"/>
          <w:b/>
          <w:sz w:val="28"/>
          <w:szCs w:val="28"/>
        </w:rPr>
        <w:t xml:space="preserve">политики </w:t>
      </w:r>
      <w:r w:rsidR="009A1FE4" w:rsidRPr="009A1FE4">
        <w:rPr>
          <w:rFonts w:ascii="Times New Roman" w:hAnsi="Times New Roman" w:cs="Times New Roman"/>
          <w:b/>
          <w:sz w:val="28"/>
          <w:szCs w:val="28"/>
        </w:rPr>
        <w:t>Дзержин</w:t>
      </w:r>
      <w:r w:rsidRPr="009A1FE4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</w:t>
      </w:r>
      <w:r w:rsidRPr="009A1FE4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0455C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A1FE4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0455C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A1FE4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0455C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A1FE4">
        <w:rPr>
          <w:rFonts w:ascii="Times New Roman" w:hAnsi="Times New Roman" w:cs="Times New Roman"/>
          <w:b/>
          <w:bCs/>
          <w:sz w:val="28"/>
          <w:szCs w:val="28"/>
        </w:rPr>
        <w:t xml:space="preserve"> годов.</w:t>
      </w:r>
    </w:p>
    <w:p w14:paraId="2022A9A6" w14:textId="77777777" w:rsidR="00A66509" w:rsidRDefault="00A66509" w:rsidP="00A66509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D31148" w14:textId="7DAB299C" w:rsidR="00A66509" w:rsidRPr="009A1FE4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Целью основных направлений бюджетной политики является описание основных подходов к формированию проекта бюджета </w:t>
      </w:r>
      <w:r w:rsidR="009A1FE4"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поселения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на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3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- 202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5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годы, а также обеспечение прозрачности и открытости бюджетного планирования.</w:t>
      </w:r>
    </w:p>
    <w:p w14:paraId="784AD809" w14:textId="7A11995D" w:rsidR="00A66509" w:rsidRPr="009A1FE4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Основные направления бюджетной политики сохраняют преемственность целей и задач, определенных в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году.</w:t>
      </w:r>
    </w:p>
    <w:p w14:paraId="6A4ECC39" w14:textId="0AF542AA" w:rsidR="00A66509" w:rsidRPr="009A1FE4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Бюджетная политика реализуется через исполнение действующих расходных обязательств муниципального образования </w:t>
      </w:r>
      <w:r w:rsidR="009A1FE4" w:rsidRPr="009A1FE4">
        <w:rPr>
          <w:rFonts w:ascii="Times New Roman" w:hAnsi="Times New Roman" w:cs="Times New Roman"/>
          <w:sz w:val="28"/>
          <w:szCs w:val="28"/>
        </w:rPr>
        <w:t>Дзержинское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сельское поселение, возникших в результате принятых нормативных правовых актов органами власти поселения, полномочий в соответствии с Федеральным законом от 06 октября 2003г. № 131-ФЗ «Об общих принципах организации местного самоуправления в Российской Федерации». Объем расходных обязательств ограничен возможностями экономики поселения.</w:t>
      </w:r>
    </w:p>
    <w:p w14:paraId="6BFDA9C1" w14:textId="3DA87182" w:rsidR="00A66509" w:rsidRPr="000A0A9C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0A0A9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текущем году меры по ограничению распространения новой коронавирусной инфекции на территории Российской Федерации привели к снижению деловой активности и, как следствие, к снижению налоговых и неналоговых доходов в бюджеты всех уровней, в том числе в бюджет поселения. При этом уровень недополученных доходов бюджета будет зависеть от продолжительности карантинных мер, объема принимаемых мер государственной поддержки и их влияния на структуру отраслей экономики, длительности цикла восстановления деятельности пострадавших хозяйствующих субъектов.</w:t>
      </w:r>
    </w:p>
    <w:p w14:paraId="7D664566" w14:textId="6B15C149" w:rsidR="00A66509" w:rsidRPr="000A0A9C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0A0A9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В таких достаточно сложных экономических условиях основными задачами бюджетной политики является обеспечение сбалансированности бюджета муниципального образования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Дзержинское</w:t>
      </w:r>
      <w:r w:rsidRPr="000A0A9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сельское поселение, обеспечение роста доходов и повышение эффективности бюджетных расходов.включая следующие направления:</w:t>
      </w:r>
    </w:p>
    <w:p w14:paraId="17E66DEF" w14:textId="209C8018" w:rsidR="00A66509" w:rsidRPr="000A0A9C" w:rsidRDefault="00A66509" w:rsidP="000A0A9C">
      <w:pPr>
        <w:pStyle w:val="a8"/>
        <w:widowControl w:val="0"/>
        <w:numPr>
          <w:ilvl w:val="0"/>
          <w:numId w:val="38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A0A9C">
        <w:rPr>
          <w:rFonts w:ascii="Times New Roman" w:hAnsi="Times New Roman"/>
          <w:sz w:val="28"/>
          <w:szCs w:val="28"/>
        </w:rPr>
        <w:t xml:space="preserve">повышение качества муниципальных программ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Pr="000A0A9C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14:paraId="7E1429CF" w14:textId="77777777" w:rsidR="00A66509" w:rsidRPr="000A0A9C" w:rsidRDefault="00A66509" w:rsidP="000A0A9C">
      <w:pPr>
        <w:pStyle w:val="a8"/>
        <w:widowControl w:val="0"/>
        <w:numPr>
          <w:ilvl w:val="0"/>
          <w:numId w:val="38"/>
        </w:numPr>
        <w:tabs>
          <w:tab w:val="left" w:pos="720"/>
          <w:tab w:val="left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A0A9C">
        <w:rPr>
          <w:rFonts w:ascii="Times New Roman" w:hAnsi="Times New Roman"/>
          <w:sz w:val="28"/>
          <w:szCs w:val="28"/>
        </w:rPr>
        <w:t>повышение эффективности бюджетных расходов;</w:t>
      </w:r>
    </w:p>
    <w:p w14:paraId="6694EF0C" w14:textId="5F7C0311" w:rsidR="00A66509" w:rsidRPr="000A0A9C" w:rsidRDefault="00A66509" w:rsidP="000A0A9C">
      <w:pPr>
        <w:pStyle w:val="a8"/>
        <w:widowControl w:val="0"/>
        <w:numPr>
          <w:ilvl w:val="0"/>
          <w:numId w:val="38"/>
        </w:numPr>
        <w:tabs>
          <w:tab w:val="left" w:pos="720"/>
          <w:tab w:val="left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A0A9C">
        <w:rPr>
          <w:rFonts w:ascii="Times New Roman" w:hAnsi="Times New Roman"/>
          <w:sz w:val="28"/>
          <w:szCs w:val="28"/>
        </w:rPr>
        <w:t xml:space="preserve">осуществление расходов на исполнение действующих расходных обязательств, исходя из возможностей доходов бюджета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="000A0A9C" w:rsidRPr="000A0A9C">
        <w:rPr>
          <w:rFonts w:ascii="Times New Roman" w:hAnsi="Times New Roman"/>
          <w:sz w:val="28"/>
          <w:szCs w:val="28"/>
        </w:rPr>
        <w:t xml:space="preserve"> </w:t>
      </w:r>
      <w:r w:rsidRPr="000A0A9C">
        <w:rPr>
          <w:rFonts w:ascii="Times New Roman" w:hAnsi="Times New Roman"/>
          <w:sz w:val="28"/>
          <w:szCs w:val="28"/>
        </w:rPr>
        <w:t>сельского поселения и источников финансирования дефицита бюджета</w:t>
      </w:r>
    </w:p>
    <w:p w14:paraId="7AA37B25" w14:textId="7C6A539B" w:rsidR="00A66509" w:rsidRPr="000A0A9C" w:rsidRDefault="00A66509" w:rsidP="000A0A9C">
      <w:pPr>
        <w:pStyle w:val="a8"/>
        <w:widowControl w:val="0"/>
        <w:numPr>
          <w:ilvl w:val="0"/>
          <w:numId w:val="38"/>
        </w:numPr>
        <w:tabs>
          <w:tab w:val="left" w:pos="720"/>
          <w:tab w:val="left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A0A9C">
        <w:rPr>
          <w:rFonts w:ascii="Times New Roman" w:hAnsi="Times New Roman"/>
          <w:sz w:val="28"/>
          <w:szCs w:val="28"/>
        </w:rPr>
        <w:t xml:space="preserve">безусловное исполнение принятых расходных обязательств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Pr="000A0A9C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14:paraId="6CB827D6" w14:textId="42E6FD3D" w:rsidR="00A66509" w:rsidRPr="000A0A9C" w:rsidRDefault="00A66509" w:rsidP="000A0A9C">
      <w:pPr>
        <w:tabs>
          <w:tab w:val="left" w:pos="11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0A0A9C">
        <w:rPr>
          <w:rFonts w:ascii="Times New Roman" w:hAnsi="Times New Roman" w:cs="Times New Roman"/>
          <w:sz w:val="28"/>
          <w:szCs w:val="28"/>
        </w:rPr>
        <w:tab/>
        <w:t>усиление значения принципа нуждаемости и обеспечения адресности предоставления мер социальной поддержки отдельным категориям граждан;</w:t>
      </w:r>
    </w:p>
    <w:p w14:paraId="6FDD1E12" w14:textId="106F6AB2" w:rsidR="00A66509" w:rsidRPr="000A0A9C" w:rsidRDefault="00A66509" w:rsidP="000A0A9C">
      <w:pPr>
        <w:tabs>
          <w:tab w:val="left" w:pos="11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t>6)</w:t>
      </w:r>
      <w:r w:rsidRPr="000A0A9C">
        <w:rPr>
          <w:rFonts w:ascii="Times New Roman" w:hAnsi="Times New Roman" w:cs="Times New Roman"/>
          <w:sz w:val="28"/>
          <w:szCs w:val="28"/>
        </w:rPr>
        <w:tab/>
        <w:t xml:space="preserve"> усиление значения внутреннего финансового контроля, в том числе в целях оценки эффективности направления и использования бюджетных средств;</w:t>
      </w:r>
    </w:p>
    <w:p w14:paraId="10D796F2" w14:textId="657D7398" w:rsidR="00A66509" w:rsidRPr="000A0A9C" w:rsidRDefault="00A66509" w:rsidP="000A0A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t>7)</w:t>
      </w:r>
      <w:r w:rsidRPr="000A0A9C">
        <w:rPr>
          <w:rFonts w:ascii="Times New Roman" w:hAnsi="Times New Roman" w:cs="Times New Roman"/>
          <w:sz w:val="28"/>
          <w:szCs w:val="28"/>
        </w:rPr>
        <w:tab/>
        <w:t>привлечение дополнительных межбюджетных трансфертов из областного и районного бюджетов.</w:t>
      </w:r>
    </w:p>
    <w:p w14:paraId="39C685E0" w14:textId="70D9C89E" w:rsidR="00A66509" w:rsidRPr="000A0A9C" w:rsidRDefault="00A66509" w:rsidP="00A66509">
      <w:pPr>
        <w:tabs>
          <w:tab w:val="left" w:pos="11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A0A9C">
        <w:rPr>
          <w:rFonts w:ascii="Times New Roman" w:hAnsi="Times New Roman" w:cs="Times New Roman"/>
          <w:sz w:val="28"/>
          <w:szCs w:val="28"/>
        </w:rPr>
        <w:t>Основные приоритеты расходования средств бюджета поселения на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0A0A9C">
        <w:rPr>
          <w:rFonts w:ascii="Times New Roman" w:hAnsi="Times New Roman" w:cs="Times New Roman"/>
          <w:sz w:val="28"/>
          <w:szCs w:val="28"/>
        </w:rPr>
        <w:t xml:space="preserve"> год направлены на решение следующих задач: выполнение действующих обязательств социального характера; благоустройство территории поселения, включая содержание в чистоте и порядке территории поселения, обеспечение уличного освещения, ремонт и содержание дорог; ремонт муниципального жилищного фонда; капитальный ремонт и модернизация объектов коммунального хозяйства; участие в программах Ленинградской области: «Комплексное развитие сельских территорий Ленинградской области», и др. </w:t>
      </w:r>
    </w:p>
    <w:p w14:paraId="100AB28D" w14:textId="752327C6" w:rsidR="00A66509" w:rsidRPr="000A0A9C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t xml:space="preserve">Приоритетным направлением расходования средств бюджета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Pr="000A0A9C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жилищно-коммунальное хозяйство. В указанной сфере работа направлена на решение проблемы перехода к устойчивому функционированию и развитию жилищно-коммунальной сферы, обеспечивающей безопасные и комфортные условия проживания граждан на территории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Pr="000A0A9C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14:paraId="05708C57" w14:textId="2636A1C2" w:rsidR="00A66509" w:rsidRPr="000A0A9C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t xml:space="preserve">Для улучшения ситуации в сфере жилищно-коммунального хозяйства и благоустройства поселения намечена работа по следующим направлениям: ремонт многоквартирных жилых домов и муниципального жилья, объектов инженерной инфраструктуры, благоустройство территории поселения и зон отдыха населения, ремонт и содержание дворовых территорий, развитие коммунальной сферы, мероприятия по энергосбережению и повышению энергетической эффективности, участие в реализации приоритетного проекта «Формирование комфортной городской среды», работы по созданию и реконструкции мест (площадок) для сбора </w:t>
      </w:r>
      <w:r w:rsidR="00CC4544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A0A9C">
        <w:rPr>
          <w:rFonts w:ascii="Times New Roman" w:hAnsi="Times New Roman" w:cs="Times New Roman"/>
          <w:sz w:val="28"/>
          <w:szCs w:val="28"/>
        </w:rPr>
        <w:t xml:space="preserve"> во всех населенных пунктах поселения. </w:t>
      </w:r>
    </w:p>
    <w:p w14:paraId="49C49329" w14:textId="4551A179" w:rsidR="00A66509" w:rsidRPr="00024D61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24D61">
        <w:rPr>
          <w:rFonts w:ascii="Times New Roman" w:hAnsi="Times New Roman" w:cs="Times New Roman"/>
          <w:sz w:val="28"/>
          <w:szCs w:val="28"/>
        </w:rPr>
        <w:t>Основными направлениями деятельности в сфере культуры являются повышение качества оказываемых услуг, укрепление материально-технической базы учреждений культуры, развитие библиотечной структуры, содействие вовлечению культурно-исторического наследия в процессы развития поселения, а также принятие мер для участия в программе Ленинградской области «Комплексное развитие сельских территорий Ленинградской области», сохранение в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024D61">
        <w:rPr>
          <w:rFonts w:ascii="Times New Roman" w:hAnsi="Times New Roman" w:cs="Times New Roman"/>
          <w:sz w:val="28"/>
          <w:szCs w:val="28"/>
        </w:rPr>
        <w:t xml:space="preserve"> - 202</w:t>
      </w:r>
      <w:r w:rsidR="000455CC">
        <w:rPr>
          <w:rFonts w:ascii="Times New Roman" w:hAnsi="Times New Roman" w:cs="Times New Roman"/>
          <w:sz w:val="28"/>
          <w:szCs w:val="28"/>
        </w:rPr>
        <w:t>5</w:t>
      </w:r>
      <w:r w:rsidRPr="00024D61">
        <w:rPr>
          <w:rFonts w:ascii="Times New Roman" w:hAnsi="Times New Roman" w:cs="Times New Roman"/>
          <w:sz w:val="28"/>
          <w:szCs w:val="28"/>
        </w:rPr>
        <w:t xml:space="preserve"> годах достигнутого соотношения между уровнем оплаты труда работников учреждений культуры и уровнем среднемесячного дохода от трудовой деятельности в Ленинградской области. </w:t>
      </w:r>
    </w:p>
    <w:p w14:paraId="154E7685" w14:textId="77777777" w:rsidR="00A66509" w:rsidRPr="00024D61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24D61">
        <w:rPr>
          <w:rFonts w:ascii="Times New Roman" w:hAnsi="Times New Roman" w:cs="Times New Roman"/>
          <w:sz w:val="28"/>
          <w:szCs w:val="28"/>
        </w:rPr>
        <w:t xml:space="preserve">Основные задачи бюджетной политики в области национальной экономики направлены на содержание дорожного хозяйства, продолжение мероприятий в области землеустройства и землепользования. Формирование </w:t>
      </w:r>
      <w:r w:rsidRPr="00024D61">
        <w:rPr>
          <w:rFonts w:ascii="Times New Roman" w:hAnsi="Times New Roman" w:cs="Times New Roman"/>
          <w:sz w:val="28"/>
          <w:szCs w:val="28"/>
        </w:rPr>
        <w:lastRenderedPageBreak/>
        <w:t>дорожных фондов за счет поступлений акцизов по подакцизным товарам (нефтепродуктам) позволяют более активно проводить мероприятия по содержанию и ремонтам дорог, что является значимым направлением в улучшении качества жизни граждан поселения.</w:t>
      </w:r>
    </w:p>
    <w:p w14:paraId="7E2591FF" w14:textId="7BE5BCBA" w:rsidR="00A66509" w:rsidRPr="00024D61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24D61">
        <w:rPr>
          <w:rFonts w:ascii="Times New Roman" w:hAnsi="Times New Roman" w:cs="Times New Roman"/>
          <w:sz w:val="28"/>
          <w:szCs w:val="28"/>
        </w:rPr>
        <w:t xml:space="preserve">Бюджетная политика в сфере физической культуры и спорта ориентирована на развитие физической культуры и массового спорта, обеспечение доступности занятий спортом для всех слоев населения. Мероприятиями в данном направлении являются участие в программах Ленинградской области по созданию детских спортивных площадок, а также содержание уже сформированных объектов спорта на территории </w:t>
      </w:r>
      <w:r w:rsidR="00024D61" w:rsidRPr="00024D61">
        <w:rPr>
          <w:rFonts w:ascii="Times New Roman" w:hAnsi="Times New Roman" w:cs="Times New Roman"/>
          <w:sz w:val="28"/>
          <w:szCs w:val="28"/>
        </w:rPr>
        <w:t xml:space="preserve">Дзержинского </w:t>
      </w:r>
      <w:r w:rsidRPr="00024D61">
        <w:rPr>
          <w:rFonts w:ascii="Times New Roman" w:hAnsi="Times New Roman" w:cs="Times New Roman"/>
          <w:sz w:val="28"/>
          <w:szCs w:val="28"/>
        </w:rPr>
        <w:t xml:space="preserve">сельского поселения. </w:t>
      </w:r>
    </w:p>
    <w:p w14:paraId="025EE0FF" w14:textId="2E8CBC3C" w:rsidR="00A66509" w:rsidRPr="00024D61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24D61">
        <w:rPr>
          <w:rFonts w:ascii="Times New Roman" w:hAnsi="Times New Roman" w:cs="Times New Roman"/>
          <w:sz w:val="28"/>
          <w:szCs w:val="28"/>
        </w:rPr>
        <w:t xml:space="preserve">Основным направлением в сфере национальной безопасности является реализация мероприятий по профилактике терроризма и экстремизма на территории </w:t>
      </w:r>
      <w:r w:rsidR="00024D61" w:rsidRPr="00024D61">
        <w:rPr>
          <w:rFonts w:ascii="Times New Roman" w:hAnsi="Times New Roman" w:cs="Times New Roman"/>
          <w:sz w:val="28"/>
          <w:szCs w:val="28"/>
        </w:rPr>
        <w:t>Дзержинского</w:t>
      </w:r>
      <w:r w:rsidRPr="00024D61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обеспечение мер пожарной безопасности (устройство пожарных резервуаров, содержание пожарных </w:t>
      </w:r>
      <w:proofErr w:type="spellStart"/>
      <w:r w:rsidRPr="00024D61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024D61">
        <w:rPr>
          <w:rFonts w:ascii="Times New Roman" w:hAnsi="Times New Roman" w:cs="Times New Roman"/>
          <w:sz w:val="28"/>
          <w:szCs w:val="28"/>
        </w:rPr>
        <w:t xml:space="preserve"> и первичных средств пожаротушения, своевременное опахивание населенных пунктов поселения и пр.).</w:t>
      </w:r>
    </w:p>
    <w:p w14:paraId="0CEA45C5" w14:textId="3DBD453D" w:rsidR="00A66509" w:rsidRPr="00B52B7E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 xml:space="preserve">В ходе формирования проекта бюджета </w:t>
      </w:r>
      <w:r w:rsidR="00024D61" w:rsidRPr="00B52B7E">
        <w:rPr>
          <w:rFonts w:ascii="Times New Roman" w:hAnsi="Times New Roman" w:cs="Times New Roman"/>
          <w:sz w:val="28"/>
          <w:szCs w:val="28"/>
        </w:rPr>
        <w:t>Дзержинского</w:t>
      </w:r>
      <w:r w:rsidRPr="00B52B7E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B52B7E">
        <w:rPr>
          <w:rFonts w:ascii="Times New Roman" w:hAnsi="Times New Roman" w:cs="Times New Roman"/>
          <w:sz w:val="28"/>
          <w:szCs w:val="28"/>
        </w:rPr>
        <w:t xml:space="preserve"> - 202</w:t>
      </w:r>
      <w:r w:rsidR="000455CC">
        <w:rPr>
          <w:rFonts w:ascii="Times New Roman" w:hAnsi="Times New Roman" w:cs="Times New Roman"/>
          <w:sz w:val="28"/>
          <w:szCs w:val="28"/>
        </w:rPr>
        <w:t>5</w:t>
      </w:r>
      <w:r w:rsidRPr="00B52B7E">
        <w:rPr>
          <w:rFonts w:ascii="Times New Roman" w:hAnsi="Times New Roman" w:cs="Times New Roman"/>
          <w:sz w:val="28"/>
          <w:szCs w:val="28"/>
        </w:rPr>
        <w:t xml:space="preserve"> годы главным администраторам доходов предстоит принять исчерпывающие меры по увеличению доходов бюджета, главным распорядителям бюджетных средств - по сокращению неэффективных расходов в рамках внедрения проектного метода формирования муниципальных программ муниципального образования </w:t>
      </w:r>
      <w:r w:rsidR="00B52B7E" w:rsidRPr="00B52B7E">
        <w:rPr>
          <w:rFonts w:ascii="Times New Roman" w:hAnsi="Times New Roman" w:cs="Times New Roman"/>
          <w:sz w:val="28"/>
          <w:szCs w:val="28"/>
        </w:rPr>
        <w:t>Дзержинское</w:t>
      </w:r>
      <w:r w:rsidRPr="00B52B7E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14:paraId="128353B7" w14:textId="34822ED9" w:rsidR="00A66509" w:rsidRPr="00B52B7E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В сфере межбюджетных отношений на 202</w:t>
      </w:r>
      <w:r w:rsidR="000455CC">
        <w:rPr>
          <w:rFonts w:ascii="Times New Roman" w:hAnsi="Times New Roman" w:cs="Times New Roman"/>
          <w:sz w:val="28"/>
          <w:szCs w:val="28"/>
        </w:rPr>
        <w:t>3</w:t>
      </w:r>
      <w:r w:rsidRPr="00B52B7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55CC">
        <w:rPr>
          <w:rFonts w:ascii="Times New Roman" w:hAnsi="Times New Roman" w:cs="Times New Roman"/>
          <w:sz w:val="28"/>
          <w:szCs w:val="28"/>
        </w:rPr>
        <w:t>4</w:t>
      </w:r>
      <w:r w:rsidRPr="00B52B7E">
        <w:rPr>
          <w:rFonts w:ascii="Times New Roman" w:hAnsi="Times New Roman" w:cs="Times New Roman"/>
          <w:sz w:val="28"/>
          <w:szCs w:val="28"/>
        </w:rPr>
        <w:t>-202</w:t>
      </w:r>
      <w:r w:rsidR="000455CC">
        <w:rPr>
          <w:rFonts w:ascii="Times New Roman" w:hAnsi="Times New Roman" w:cs="Times New Roman"/>
          <w:sz w:val="28"/>
          <w:szCs w:val="28"/>
        </w:rPr>
        <w:t>5</w:t>
      </w:r>
      <w:r w:rsidRPr="00B52B7E">
        <w:rPr>
          <w:rFonts w:ascii="Times New Roman" w:hAnsi="Times New Roman" w:cs="Times New Roman"/>
          <w:sz w:val="28"/>
          <w:szCs w:val="28"/>
        </w:rPr>
        <w:t xml:space="preserve"> годов будет производится передача исполнения ряда вопросов местного значения </w:t>
      </w:r>
      <w:r w:rsidR="00B52B7E" w:rsidRPr="00B52B7E">
        <w:rPr>
          <w:rFonts w:ascii="Times New Roman" w:hAnsi="Times New Roman" w:cs="Times New Roman"/>
          <w:sz w:val="28"/>
          <w:szCs w:val="28"/>
        </w:rPr>
        <w:t>Дзержинским</w:t>
      </w:r>
      <w:r w:rsidRPr="00B52B7E">
        <w:rPr>
          <w:rFonts w:ascii="Times New Roman" w:hAnsi="Times New Roman" w:cs="Times New Roman"/>
          <w:sz w:val="28"/>
          <w:szCs w:val="28"/>
        </w:rPr>
        <w:t xml:space="preserve"> сельским поселением в муниципальный район за счет средств межбюджетных трансфертов в соответствии с заключенными соглашениями.</w:t>
      </w:r>
    </w:p>
    <w:p w14:paraId="681CB6CD" w14:textId="356AD011" w:rsidR="00A66509" w:rsidRPr="00B52B7E" w:rsidRDefault="00A66509" w:rsidP="00A66509">
      <w:pPr>
        <w:pStyle w:val="a8"/>
        <w:ind w:lef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7E">
        <w:rPr>
          <w:rFonts w:ascii="Times New Roman" w:hAnsi="Times New Roman" w:cs="Times New Roman"/>
          <w:b/>
          <w:sz w:val="28"/>
          <w:szCs w:val="28"/>
        </w:rPr>
        <w:t xml:space="preserve">Повышение качества муниципальных программ </w:t>
      </w:r>
      <w:r w:rsidR="00B52B7E" w:rsidRPr="00B52B7E">
        <w:rPr>
          <w:rFonts w:ascii="Times New Roman" w:hAnsi="Times New Roman" w:cs="Times New Roman"/>
          <w:b/>
          <w:sz w:val="28"/>
          <w:szCs w:val="28"/>
        </w:rPr>
        <w:t>Дзержинского</w:t>
      </w:r>
      <w:r w:rsidRPr="00B52B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309DCC90" w14:textId="77777777" w:rsidR="00A66509" w:rsidRPr="00B52B7E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Местный бюджет формируется в соответствии с муниципальными</w:t>
      </w:r>
      <w:r>
        <w:t xml:space="preserve"> </w:t>
      </w:r>
      <w:r w:rsidRPr="00B52B7E">
        <w:rPr>
          <w:rFonts w:ascii="Times New Roman" w:hAnsi="Times New Roman" w:cs="Times New Roman"/>
          <w:sz w:val="28"/>
          <w:szCs w:val="28"/>
        </w:rPr>
        <w:t>программами.</w:t>
      </w:r>
    </w:p>
    <w:p w14:paraId="30BD6DFB" w14:textId="77777777" w:rsidR="00A66509" w:rsidRPr="00B52B7E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Эффективное управление расходами должно быть обеспечено посредством реализации муниципальных программ, построенных на принципах результативности.</w:t>
      </w:r>
    </w:p>
    <w:p w14:paraId="6E30FC77" w14:textId="77777777" w:rsidR="00A66509" w:rsidRPr="00B52B7E" w:rsidRDefault="00A66509" w:rsidP="00A665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 xml:space="preserve">Конечная эффективность "программных" бюджетов зависит от качества </w:t>
      </w:r>
      <w:r w:rsidRPr="00B52B7E">
        <w:rPr>
          <w:rFonts w:ascii="Times New Roman" w:hAnsi="Times New Roman" w:cs="Times New Roman"/>
          <w:color w:val="1D1D1D"/>
          <w:sz w:val="28"/>
          <w:szCs w:val="28"/>
        </w:rPr>
        <w:t>муниципальных</w:t>
      </w:r>
      <w:r w:rsidRPr="00B52B7E">
        <w:rPr>
          <w:rFonts w:ascii="Times New Roman" w:hAnsi="Times New Roman" w:cs="Times New Roman"/>
          <w:sz w:val="28"/>
          <w:szCs w:val="28"/>
        </w:rPr>
        <w:t xml:space="preserve"> программ, механизмов контроля их реализации.</w:t>
      </w:r>
    </w:p>
    <w:p w14:paraId="6852499A" w14:textId="35A9C3F4" w:rsidR="00A66509" w:rsidRPr="00B52B7E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color w:val="1D1D1D"/>
          <w:sz w:val="28"/>
          <w:szCs w:val="28"/>
        </w:rPr>
        <w:t>Муниципальные</w:t>
      </w:r>
      <w:r w:rsidRPr="00B52B7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52B7E" w:rsidRPr="00B52B7E">
        <w:rPr>
          <w:rFonts w:ascii="Times New Roman" w:hAnsi="Times New Roman" w:cs="Times New Roman"/>
          <w:sz w:val="28"/>
          <w:szCs w:val="28"/>
        </w:rPr>
        <w:t>Дзержинского</w:t>
      </w:r>
      <w:r w:rsidRPr="00B52B7E">
        <w:rPr>
          <w:rFonts w:ascii="Times New Roman" w:hAnsi="Times New Roman" w:cs="Times New Roman"/>
          <w:sz w:val="28"/>
          <w:szCs w:val="28"/>
        </w:rPr>
        <w:t xml:space="preserve"> сельского поселения должны стать ключевым механизмом, с помощью которого увязываются стратегическое и бюджетное планирование.</w:t>
      </w:r>
    </w:p>
    <w:p w14:paraId="37DE9A33" w14:textId="77777777" w:rsidR="00A66509" w:rsidRPr="00B52B7E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lastRenderedPageBreak/>
        <w:t>Значительная частота возникновения необходимости внесения изменений (главным образом в финансовые параметры) по мере исполнения муниципальных программ делает актуальным поиск путей по совершенствованию и изменению структуры ряда программ с целью упрощения и повышения эффективности достижения отдельных содержащихся в них целей.</w:t>
      </w:r>
    </w:p>
    <w:p w14:paraId="13DFA42F" w14:textId="77777777" w:rsidR="00A66509" w:rsidRPr="00B52B7E" w:rsidRDefault="00A66509" w:rsidP="00A66509">
      <w:pPr>
        <w:pStyle w:val="a8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52B7E">
        <w:rPr>
          <w:rFonts w:ascii="Times New Roman" w:hAnsi="Times New Roman"/>
          <w:b/>
          <w:sz w:val="28"/>
          <w:szCs w:val="28"/>
        </w:rPr>
        <w:t>Повышение эффективности бюджетных расходов</w:t>
      </w:r>
    </w:p>
    <w:p w14:paraId="05AA4C43" w14:textId="77777777" w:rsidR="00A66509" w:rsidRPr="00B52B7E" w:rsidRDefault="00A66509" w:rsidP="00B52B7E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Бюджетная политика основывается на принципе безусловного исполнения всех расходных обязательств и выполнении задач.</w:t>
      </w:r>
    </w:p>
    <w:p w14:paraId="713C47C1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В существующих экономических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государственной политики, проведение социально-экономических преобразований, достижение измеримых, общественно значимых результатов.</w:t>
      </w:r>
    </w:p>
    <w:p w14:paraId="3099B7C4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 xml:space="preserve">Для обеспечения стабильности бюджетной системы в последующие годы необходимо соблюдать режим жёсткой экономии и эффективности расходования бюджетных средств, предполагающей достижение максимально возможного экономического и социального эффекта. </w:t>
      </w:r>
    </w:p>
    <w:p w14:paraId="142BAF66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Необходимо чётко определить приоритеты и цели использования бюджетных средств, исключив необязательные в текущей ситуации затраты.</w:t>
      </w:r>
    </w:p>
    <w:p w14:paraId="6AF4A3AF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При планировании бюджетных ассигнований к приоритетным расходам следует относить:</w:t>
      </w:r>
    </w:p>
    <w:p w14:paraId="4638634A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расходы на обслуживание государственного долга;</w:t>
      </w:r>
    </w:p>
    <w:p w14:paraId="7C45EB51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безусловное исполнение законодательно установленных обязательств в социальной сфере (публичные нормативные обязательства);</w:t>
      </w:r>
    </w:p>
    <w:p w14:paraId="21616FAC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обеспечение обязательств в сфере культуры, социальной политики;</w:t>
      </w:r>
    </w:p>
    <w:p w14:paraId="3205ED08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обеспечение реализации задач, поставленных в указах Президента РФ;</w:t>
      </w:r>
    </w:p>
    <w:p w14:paraId="286313B0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выплату заработной платы с начислениями работникам муниципальных учреждений;</w:t>
      </w:r>
    </w:p>
    <w:p w14:paraId="7BF72139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оплату жилищно-коммунальных услуг муниципальными учреждениями.</w:t>
      </w:r>
    </w:p>
    <w:p w14:paraId="52C28330" w14:textId="24261CE4" w:rsidR="00A66509" w:rsidRPr="008560D9" w:rsidRDefault="00A66509" w:rsidP="008560D9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0D9">
        <w:rPr>
          <w:rFonts w:ascii="Times New Roman" w:hAnsi="Times New Roman" w:cs="Times New Roman"/>
          <w:bCs/>
          <w:sz w:val="28"/>
          <w:szCs w:val="28"/>
        </w:rPr>
        <w:t xml:space="preserve">Главной задачей при формировании бюджета </w:t>
      </w:r>
      <w:r w:rsidR="008560D9" w:rsidRPr="008560D9">
        <w:rPr>
          <w:rFonts w:ascii="Times New Roman" w:hAnsi="Times New Roman" w:cs="Times New Roman"/>
          <w:sz w:val="28"/>
          <w:szCs w:val="28"/>
        </w:rPr>
        <w:t>Дзержинского</w:t>
      </w:r>
      <w:r w:rsidRPr="008560D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0455CC">
        <w:rPr>
          <w:rFonts w:ascii="Times New Roman" w:hAnsi="Times New Roman" w:cs="Times New Roman"/>
          <w:bCs/>
          <w:sz w:val="28"/>
          <w:szCs w:val="28"/>
        </w:rPr>
        <w:t>3</w:t>
      </w:r>
      <w:r w:rsidRPr="008560D9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0455CC">
        <w:rPr>
          <w:rFonts w:ascii="Times New Roman" w:hAnsi="Times New Roman" w:cs="Times New Roman"/>
          <w:bCs/>
          <w:sz w:val="28"/>
          <w:szCs w:val="28"/>
        </w:rPr>
        <w:t>4</w:t>
      </w:r>
      <w:r w:rsidR="008560D9" w:rsidRPr="008560D9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 w:rsidR="000455CC">
        <w:rPr>
          <w:rFonts w:ascii="Times New Roman" w:hAnsi="Times New Roman" w:cs="Times New Roman"/>
          <w:bCs/>
          <w:sz w:val="28"/>
          <w:szCs w:val="28"/>
        </w:rPr>
        <w:t>5</w:t>
      </w:r>
      <w:r w:rsidRPr="008560D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560D9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Pr="008560D9">
        <w:rPr>
          <w:rFonts w:ascii="Times New Roman" w:hAnsi="Times New Roman" w:cs="Times New Roman"/>
          <w:bCs/>
          <w:sz w:val="28"/>
          <w:szCs w:val="28"/>
        </w:rPr>
        <w:t>. является формирование такого объема расходов, который бы соответствовал реальному прогнозу налоговых и неналоговых доходов, исходя из необходимости минимизации размера дефицита бюджета поселения (формирование бездефицитного бюджета).</w:t>
      </w:r>
    </w:p>
    <w:p w14:paraId="0B2FAF78" w14:textId="03FFD6BD" w:rsidR="00A66509" w:rsidRPr="008560D9" w:rsidRDefault="00A66509" w:rsidP="008560D9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0D9">
        <w:rPr>
          <w:rFonts w:ascii="Times New Roman" w:hAnsi="Times New Roman" w:cs="Times New Roman"/>
          <w:bCs/>
          <w:sz w:val="28"/>
          <w:szCs w:val="28"/>
        </w:rPr>
        <w:t xml:space="preserve">Следует обеспечить адекватную экономической ситуации корректировку расходов, предполагающую оптимизацию расходов на содержание бюджетной сферы в области культуры, реорганизацию бюджетной сети при условии сохранения качества и объёмов муниципальных услуг, сокращение капитальных и других расходов, не связанных с обеспечением жизнедеятельности объектов </w:t>
      </w:r>
      <w:r w:rsidRPr="008560D9">
        <w:rPr>
          <w:rFonts w:ascii="Times New Roman" w:hAnsi="Times New Roman" w:cs="Times New Roman"/>
          <w:bCs/>
          <w:sz w:val="28"/>
          <w:szCs w:val="28"/>
        </w:rPr>
        <w:lastRenderedPageBreak/>
        <w:t>социальной и коммунальной инфраструктуры, ограничение расходов на приобретение оборудования, недопущение</w:t>
      </w:r>
      <w:r w:rsidR="008560D9" w:rsidRPr="008560D9">
        <w:rPr>
          <w:rFonts w:ascii="Times New Roman" w:hAnsi="Times New Roman" w:cs="Times New Roman"/>
          <w:bCs/>
          <w:sz w:val="28"/>
          <w:szCs w:val="28"/>
        </w:rPr>
        <w:t xml:space="preserve"> просроченной</w:t>
      </w:r>
      <w:r w:rsidRPr="008560D9">
        <w:rPr>
          <w:rFonts w:ascii="Times New Roman" w:hAnsi="Times New Roman" w:cs="Times New Roman"/>
          <w:bCs/>
          <w:sz w:val="28"/>
          <w:szCs w:val="28"/>
        </w:rPr>
        <w:t xml:space="preserve"> кредиторской задолженности по принятым обязательствам, в первую очередь по заработной плате и социальным выплатам.</w:t>
      </w:r>
    </w:p>
    <w:p w14:paraId="0F766C9C" w14:textId="3F70176E" w:rsidR="00A66509" w:rsidRPr="008560D9" w:rsidRDefault="00A66509" w:rsidP="008560D9">
      <w:pPr>
        <w:widowControl w:val="0"/>
        <w:suppressAutoHyphens/>
        <w:autoSpaceDE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2. Основные направления налоговой </w:t>
      </w:r>
      <w:r w:rsidRPr="008560D9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 xml:space="preserve">политики </w:t>
      </w:r>
      <w:r w:rsidR="008560D9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>Дзержинского</w:t>
      </w:r>
      <w:r w:rsidRPr="008560D9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 xml:space="preserve"> сельского поселения </w:t>
      </w: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на 202</w:t>
      </w:r>
      <w:r w:rsidR="000455C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</w:t>
      </w: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год и на плановый период 202</w:t>
      </w:r>
      <w:r w:rsidR="000455C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4</w:t>
      </w: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и 202</w:t>
      </w:r>
      <w:r w:rsidR="000455C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5</w:t>
      </w: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годов.</w:t>
      </w:r>
    </w:p>
    <w:p w14:paraId="787AAC5C" w14:textId="77777777" w:rsidR="00A66509" w:rsidRPr="008560D9" w:rsidRDefault="00A66509" w:rsidP="008560D9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Основными источниками формирования налоговых доходов бюджета поселения, как и в предыдущие периоды, останутся земельный налог, доходы от уплаты акцизов, налог на доходы физических лиц, налог на имущество физических лиц.</w:t>
      </w:r>
    </w:p>
    <w:p w14:paraId="153348B3" w14:textId="08A237D2" w:rsidR="00A66509" w:rsidRPr="008560D9" w:rsidRDefault="00A66509" w:rsidP="008560D9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</w:t>
      </w: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 налоговая политика сельского поселения была направлена на продолжение работы по повышению налогового потенциала поселения за счет увеличения облагаемой базы, улучшения администрирования платежей, увеличения собираемости налогов.</w:t>
      </w:r>
    </w:p>
    <w:p w14:paraId="6B78B77E" w14:textId="1BE07B42" w:rsidR="00A66509" w:rsidRPr="008560D9" w:rsidRDefault="00A66509" w:rsidP="008560D9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Реализация налоговой политики в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</w:t>
      </w: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 связана с рядом проблем.</w:t>
      </w:r>
    </w:p>
    <w:p w14:paraId="11244D05" w14:textId="2FAFE31B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Для бюджетной системы поселения в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 имеются риски, обусловленные сложившейся экономической ситуацией в России в связи с распространением COVID-19 и принятием мер по устранению последствий коронавирусной инфекции.</w:t>
      </w:r>
    </w:p>
    <w:p w14:paraId="38AB7030" w14:textId="1B5319D7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 ожидается уменьшение объема налоговых доходов в связи с ухудшением финансового положения </w:t>
      </w:r>
      <w:proofErr w:type="gramStart"/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организаций,  изменением</w:t>
      </w:r>
      <w:proofErr w:type="gramEnd"/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сроков уплаты платежей для субъектов малого и среднего предпринимательства,  снятие с учета налогоплательщиков.</w:t>
      </w:r>
    </w:p>
    <w:p w14:paraId="23FBC432" w14:textId="35222AEE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Администрацией </w:t>
      </w:r>
      <w:r w:rsidR="009F18B5" w:rsidRPr="009F18B5">
        <w:rPr>
          <w:rFonts w:ascii="Times New Roman" w:hAnsi="Times New Roman" w:cs="Times New Roman"/>
          <w:sz w:val="28"/>
          <w:szCs w:val="28"/>
        </w:rPr>
        <w:t>Дзержинского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сельского поселения принимаются все меры для увеличения налогового потенциала поселения. Проводятся мероприятия по выявлению земельных участков, используемых с нарушениями, находящихся в пользовании без соответствующего закрепления (оформления), используемых не по целевому назначению. Для повышения собираемости земельного налога необходимо продолжить работу по актуализации сведений о земельных участках, учтенных в реестре объектов недвижимости, в части сведений о правообладателях земельных участков.</w:t>
      </w:r>
    </w:p>
    <w:p w14:paraId="0CA27514" w14:textId="77777777" w:rsidR="00A66509" w:rsidRPr="009F18B5" w:rsidRDefault="00A66509" w:rsidP="009F18B5">
      <w:pPr>
        <w:widowControl w:val="0"/>
        <w:suppressAutoHyphens/>
        <w:spacing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Основными задачами налоговой политики являются:</w:t>
      </w:r>
    </w:p>
    <w:p w14:paraId="4F723B9C" w14:textId="77777777" w:rsidR="00A66509" w:rsidRPr="009F18B5" w:rsidRDefault="00A66509" w:rsidP="009F18B5">
      <w:pPr>
        <w:widowControl w:val="0"/>
        <w:suppressAutoHyphens/>
        <w:spacing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>- обеспечение неизменности налоговой политики сельского поселения;</w:t>
      </w:r>
    </w:p>
    <w:p w14:paraId="6C65A41D" w14:textId="77777777" w:rsidR="00A66509" w:rsidRPr="009F18B5" w:rsidRDefault="00A66509" w:rsidP="009F18B5">
      <w:pPr>
        <w:widowControl w:val="0"/>
        <w:suppressAutoHyphens/>
        <w:spacing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>- расширение налогооблагаемой базы на основе роста предпринимательской деятельности, денежных доходов населения;</w:t>
      </w:r>
    </w:p>
    <w:p w14:paraId="1255E194" w14:textId="77777777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усиление мер по укреплению налоговой дисциплины налогоплательщиков.</w:t>
      </w:r>
    </w:p>
    <w:p w14:paraId="03BB93C1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целях обеспечения устойчивого роста налоговых поступлений необходимо определить пути расширения налоговой базы основных видов налогов.</w:t>
      </w:r>
    </w:p>
    <w:p w14:paraId="4E20144D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Рост бюджетных поступлений планируется достичь за счет:</w:t>
      </w:r>
    </w:p>
    <w:p w14:paraId="3FB7A8DC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lastRenderedPageBreak/>
        <w:t xml:space="preserve">- усиления работы по неплатежам в местный бюджет, </w:t>
      </w:r>
      <w:r w:rsidRPr="009F18B5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zh-CN"/>
        </w:rPr>
        <w:t>проведения своевременной претензионно-исковой работы с неплательщиками и осуществления мер принудительного взыскания задолженности;</w:t>
      </w:r>
    </w:p>
    <w:p w14:paraId="03D5E66E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повышения уровня ответственности главных администраторов доходов за выполнение плановых показателей поступления доходов в бюджет поселения;</w:t>
      </w:r>
    </w:p>
    <w:p w14:paraId="3FF5A9A8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совершенствования управления муниципальной собственностью путем:</w:t>
      </w:r>
    </w:p>
    <w:p w14:paraId="4E7A6580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а) повышения эффективности управления муниципальным имуществом и земельными участками;</w:t>
      </w:r>
    </w:p>
    <w:p w14:paraId="4894C6AD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б) обеспечения сохранности муниципального имущества;</w:t>
      </w:r>
    </w:p>
    <w:p w14:paraId="0E96B943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в) проведения инвентаризации муниципального недвижимого имущества и внесения предложений по результатам инвентаризации в части дальнейшего использования имущества;</w:t>
      </w:r>
    </w:p>
    <w:p w14:paraId="474DEDB8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г) проведение работы по проведению регулярного анализа возможностей увеличения поступлений от использования муниципального имущества.</w:t>
      </w:r>
    </w:p>
    <w:p w14:paraId="13A59665" w14:textId="1DDFFFB1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На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3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- 202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5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годы сохраняется преемственность следующих направлений налоговой политики:</w:t>
      </w:r>
    </w:p>
    <w:p w14:paraId="2E63F3E5" w14:textId="77777777" w:rsidR="00A66509" w:rsidRPr="009F18B5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b/>
          <w:bCs/>
          <w:i/>
          <w:iCs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b/>
          <w:bCs/>
          <w:iCs/>
          <w:kern w:val="1"/>
          <w:sz w:val="28"/>
          <w:szCs w:val="28"/>
          <w:lang w:eastAsia="zh-CN"/>
        </w:rPr>
        <w:t>Земельный налог</w:t>
      </w:r>
    </w:p>
    <w:p w14:paraId="4B906D3C" w14:textId="3648DF53" w:rsidR="00A66509" w:rsidRPr="00CC4544" w:rsidRDefault="00A66509" w:rsidP="00CC4544">
      <w:pPr>
        <w:widowControl w:val="0"/>
        <w:suppressAutoHyphens/>
        <w:spacing w:line="240" w:lineRule="auto"/>
        <w:ind w:firstLine="567"/>
        <w:jc w:val="both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  <w:t xml:space="preserve">Земельный налог занимает значительную долю в налоговых доходах </w:t>
      </w:r>
      <w:r w:rsidR="009F18B5" w:rsidRPr="00CC4544">
        <w:rPr>
          <w:rFonts w:ascii="Times New Roman" w:hAnsi="Times New Roman" w:cs="Times New Roman"/>
          <w:sz w:val="28"/>
          <w:szCs w:val="28"/>
        </w:rPr>
        <w:t>Дзержинского</w:t>
      </w:r>
      <w:r w:rsidRPr="00CC454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  <w:t xml:space="preserve"> поселения.</w:t>
      </w:r>
    </w:p>
    <w:p w14:paraId="7EBB76DA" w14:textId="041CAFBC" w:rsidR="00A66509" w:rsidRPr="00CC4544" w:rsidRDefault="00A66509" w:rsidP="00CC4544">
      <w:pPr>
        <w:widowControl w:val="0"/>
        <w:suppressAutoHyphens/>
        <w:spacing w:line="240" w:lineRule="auto"/>
        <w:ind w:firstLine="567"/>
        <w:jc w:val="both"/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  <w:t xml:space="preserve">В соответствии с Налоговым кодексом РФ (в редакции Федерального закона от 04.11.2014 года № 347 - ФЗ), Федеральным законом от 06.10.2003 N 131-ФЗ "Об общих принципах организации местного самоуправления в Российской Федерации" 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решением Совета депутатов </w:t>
      </w:r>
      <w:r w:rsidR="009F18B5" w:rsidRPr="00CC4544">
        <w:rPr>
          <w:rFonts w:ascii="Times New Roman" w:hAnsi="Times New Roman" w:cs="Times New Roman"/>
          <w:sz w:val="28"/>
          <w:szCs w:val="28"/>
        </w:rPr>
        <w:t>Дзержинского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сельского поселения от </w:t>
      </w:r>
      <w:r w:rsidR="009F18B5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22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.11.2019 № </w:t>
      </w:r>
      <w:r w:rsidR="009F18B5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18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установлены налоговые ставки </w:t>
      </w:r>
      <w:r w:rsidRPr="00CC454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  <w:t>по земельному налогу от кадастровой стоимости земельных участков следующих размерах:</w:t>
      </w:r>
    </w:p>
    <w:p w14:paraId="78CB8426" w14:textId="77777777" w:rsidR="00A66509" w:rsidRPr="00CC4544" w:rsidRDefault="00A66509" w:rsidP="00CC4544">
      <w:pPr>
        <w:widowControl w:val="0"/>
        <w:suppressAutoHyphens/>
        <w:spacing w:line="240" w:lineRule="auto"/>
        <w:ind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1)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>0,3 процента в отношении земельных участков:</w:t>
      </w:r>
    </w:p>
    <w:p w14:paraId="3299A8DB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14:paraId="4BEFA78F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14:paraId="43FBF629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lastRenderedPageBreak/>
        <w:t>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14:paraId="341F5B3C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14:paraId="31FBEC8E" w14:textId="77777777" w:rsidR="00A66509" w:rsidRPr="00CC4544" w:rsidRDefault="00A66509" w:rsidP="00CC4544">
      <w:pPr>
        <w:widowControl w:val="0"/>
        <w:suppressAutoHyphens/>
        <w:spacing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2)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>1,5 процента в отношении прочих земельных участков.</w:t>
      </w:r>
    </w:p>
    <w:p w14:paraId="28AEE2AC" w14:textId="5B8E7FE2" w:rsidR="00A66509" w:rsidRPr="00CC4544" w:rsidRDefault="00A66509" w:rsidP="00CC4544">
      <w:pPr>
        <w:widowControl w:val="0"/>
        <w:suppressAutoHyphens/>
        <w:spacing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соответствии с п.2 статьи 387 Налогового кодекса РФ установить налоговые льготы в виде уменьшения налоговой базы на величину кадастровой стоимости 1200 квадратных метров площади земельного участка, предоставленного на основании Областных законов Ленинградской области от 14 октября 2008 г. № 105-оз и от 17 июля 2018 г. № 75-оз, находящегося в собственности налогоплательщика (членов многодетной семьи).</w:t>
      </w:r>
    </w:p>
    <w:p w14:paraId="5D2DD4CD" w14:textId="77777777" w:rsidR="00A66509" w:rsidRPr="00CC4544" w:rsidRDefault="00A66509" w:rsidP="00A66509">
      <w:pPr>
        <w:widowControl w:val="0"/>
        <w:suppressAutoHyphens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</w:pPr>
      <w:r w:rsidRPr="002B104E">
        <w:rPr>
          <w:rFonts w:eastAsia="Andale Sans UI"/>
          <w:color w:val="000000"/>
          <w:kern w:val="1"/>
          <w:lang w:eastAsia="zh-CN"/>
        </w:rPr>
        <w:tab/>
      </w:r>
      <w:r w:rsidRPr="00CC4544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>Налог на доходы физических лиц</w:t>
      </w:r>
    </w:p>
    <w:p w14:paraId="4249A4EC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2B104E">
        <w:rPr>
          <w:rFonts w:eastAsia="Andale Sans UI"/>
          <w:kern w:val="1"/>
          <w:lang w:eastAsia="zh-CN"/>
        </w:rPr>
        <w:tab/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Налог на доходы физических лиц является самым массовым налогом с населения и играет важную роль в доходах местного бюджета.</w:t>
      </w:r>
    </w:p>
    <w:p w14:paraId="1E48D385" w14:textId="77777777" w:rsidR="00A66509" w:rsidRPr="00CC4544" w:rsidRDefault="00A66509" w:rsidP="00CC4544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Основной задачей налоговой политики поселения в отношении налога на доходы физических лиц является принятие мер, направленных на повышение дисциплины работодателей - налоговых агентов.</w:t>
      </w:r>
    </w:p>
    <w:p w14:paraId="461CC2B4" w14:textId="77777777" w:rsidR="00A66509" w:rsidRPr="00CC4544" w:rsidRDefault="00A66509" w:rsidP="00A66509">
      <w:pPr>
        <w:widowControl w:val="0"/>
        <w:suppressAutoHyphens/>
        <w:autoSpaceDE w:val="0"/>
        <w:ind w:firstLine="709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>Налог на имущество</w:t>
      </w:r>
    </w:p>
    <w:p w14:paraId="5866430A" w14:textId="3BCF3092" w:rsidR="00A66509" w:rsidRPr="00CC4544" w:rsidRDefault="00A66509" w:rsidP="00CC4544">
      <w:pPr>
        <w:widowControl w:val="0"/>
        <w:suppressAutoHyphens/>
        <w:spacing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целях повышения доходов местных бюджетов с 01 января 2016 года введен на территории посел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ения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налог на имущество физических лиц от кадастровой стоимости  объектов налогообложения.</w:t>
      </w:r>
    </w:p>
    <w:p w14:paraId="75C87E11" w14:textId="758031BC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 xml:space="preserve">Решением Совета депутатов </w:t>
      </w:r>
      <w:r w:rsidR="00CC4544" w:rsidRPr="00CC4544">
        <w:rPr>
          <w:rFonts w:ascii="Times New Roman" w:hAnsi="Times New Roman" w:cs="Times New Roman"/>
          <w:sz w:val="28"/>
          <w:szCs w:val="28"/>
        </w:rPr>
        <w:t>Дзержинского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сельского поселения от 2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0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.11.201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5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№ 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51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установлены налоговые ставки по налогу на имущество физических лиц исходя из</w:t>
      </w:r>
      <w:r w:rsidRPr="00CC4544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zh-CN"/>
        </w:rPr>
        <w:t xml:space="preserve"> 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кадастровой стоимости объекта налогообложения в следующих размерах: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75"/>
        <w:gridCol w:w="1843"/>
      </w:tblGrid>
      <w:tr w:rsidR="00A66509" w:rsidRPr="00CA19E1" w14:paraId="578F3D59" w14:textId="77777777" w:rsidTr="00A66509">
        <w:trPr>
          <w:trHeight w:val="1184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A2E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Объект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AEAF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Ставка налога на имущество физических лиц, проценты</w:t>
            </w:r>
          </w:p>
        </w:tc>
      </w:tr>
      <w:tr w:rsidR="00A66509" w:rsidRPr="00CA19E1" w14:paraId="64B40A06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6E01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Жилых домов, частей жилых домов, квартир, частей квартир, комнат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DAB4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66509" w:rsidRPr="00CA19E1" w14:paraId="587C7ABA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71D4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Объекты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B033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66509" w:rsidRPr="00CA19E1" w14:paraId="467E84E4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287B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Единые недвижимые комплексы, в состав которых входит хотя бы один 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DAA3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66509" w:rsidRPr="00CA19E1" w14:paraId="6B2272CD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0B65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 xml:space="preserve">Гаражи и </w:t>
            </w:r>
            <w:proofErr w:type="spellStart"/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CC4544">
              <w:rPr>
                <w:rFonts w:ascii="Times New Roman" w:hAnsi="Times New Roman" w:cs="Times New Roman"/>
                <w:sz w:val="24"/>
                <w:szCs w:val="24"/>
              </w:rPr>
              <w:t xml:space="preserve">-места, в том числе расположенных в объектах налогообложения, указанных в подпункте 2  пункта 1 статьи 406 </w:t>
            </w:r>
            <w:r w:rsidRPr="00CC4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Налогового кодекса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2976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</w:t>
            </w:r>
          </w:p>
        </w:tc>
      </w:tr>
      <w:tr w:rsidR="00A66509" w:rsidRPr="00CA19E1" w14:paraId="1C08D5AB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01A2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Хозяйственные строения или сооружения,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1B5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66509" w:rsidRPr="00CA19E1" w14:paraId="1520882A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BB58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налогообложения, включенные в перечень, определяемый в соответствии с </w:t>
            </w:r>
            <w:hyperlink r:id="rId6" w:history="1">
              <w:r w:rsidRPr="00CC45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7 статьи 378.2</w:t>
              </w:r>
            </w:hyperlink>
            <w:r w:rsidRPr="00CC4544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РФ, в отношении объектов налогообложения, предусмотренных </w:t>
            </w:r>
            <w:hyperlink r:id="rId7" w:history="1">
              <w:r w:rsidRPr="00CC45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абзацем вторым пункта 10 статьи 378.2</w:t>
              </w:r>
            </w:hyperlink>
            <w:r w:rsidRPr="00CC4544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РФ, а также в отношении объектов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D79E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66509" w:rsidRPr="00CA19E1" w14:paraId="571A083A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7CD7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05D1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1CBA8917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В связи с этим особо актуальным становится вопрос об уровне полноты и достоверности сведений о наполнении базы данных налоговых органов области по имуществу, включая земельные участки, и их правообладателях. </w:t>
      </w:r>
    </w:p>
    <w:p w14:paraId="55503A73" w14:textId="09045380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При определении параметров налоговых и неналоговых доходов бюджета сельского поселения на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3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 и плановый период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4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и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5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годов учитывалось зачисление </w:t>
      </w:r>
      <w:proofErr w:type="gramStart"/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 бюджет</w:t>
      </w:r>
      <w:proofErr w:type="gramEnd"/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сельского поселения:</w:t>
      </w:r>
    </w:p>
    <w:p w14:paraId="01DF3E2D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- налога на доходы физических лиц  по нормативу 10 %; </w:t>
      </w:r>
    </w:p>
    <w:p w14:paraId="5BF6CF05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земельного налога и налога на имущество физических лиц по нормативу 100%;</w:t>
      </w:r>
    </w:p>
    <w:p w14:paraId="2670D5CC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доходов от муниципальной собственности по нормативу 100 %;</w:t>
      </w:r>
    </w:p>
    <w:p w14:paraId="51C6CAED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прочие неналоговые доходы по нормативу 100%.</w:t>
      </w:r>
    </w:p>
    <w:p w14:paraId="5263BB71" w14:textId="35815162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Параметры налоговых и неналоговых доходов могут быть изменены в случае уточнения показателей социально-экономического развития муниципального образования </w:t>
      </w:r>
      <w:r w:rsidR="00CC4544" w:rsidRPr="00CC4544">
        <w:rPr>
          <w:rFonts w:ascii="Times New Roman" w:hAnsi="Times New Roman" w:cs="Times New Roman"/>
          <w:sz w:val="28"/>
          <w:szCs w:val="28"/>
        </w:rPr>
        <w:t>Дзержинское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сельское поселение, уточнения прогнозов поступлений доходов главными администраторами доходов бюджета сельского поселения и внесения изменений в налоговое и бюджетное законодательство.</w:t>
      </w:r>
    </w:p>
    <w:p w14:paraId="36699EDF" w14:textId="380DE84F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Реализация положений основных направлений бюджетной и налоговой политики </w:t>
      </w:r>
      <w:r w:rsidR="00CC4544" w:rsidRPr="00CC4544">
        <w:rPr>
          <w:rFonts w:ascii="Times New Roman" w:hAnsi="Times New Roman" w:cs="Times New Roman"/>
          <w:sz w:val="28"/>
          <w:szCs w:val="28"/>
        </w:rPr>
        <w:t>Дзержинского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сельского поселения на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3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 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и плановый период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4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– 202</w:t>
      </w:r>
      <w:r w:rsidR="000455C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5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</w:t>
      </w:r>
      <w:proofErr w:type="spellStart"/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г.г</w:t>
      </w:r>
      <w:proofErr w:type="spellEnd"/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 позволит обеспечить устойчивость и сбалансированность бюджета и исполнить все намеченные обязательства перед жителями сельского поселения.</w:t>
      </w:r>
    </w:p>
    <w:sectPr w:rsidR="00A66509" w:rsidRPr="00CC4544" w:rsidSect="004F59D0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2FC"/>
    <w:multiLevelType w:val="hybridMultilevel"/>
    <w:tmpl w:val="0E06576E"/>
    <w:lvl w:ilvl="0" w:tplc="1868B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839BD"/>
    <w:multiLevelType w:val="hybridMultilevel"/>
    <w:tmpl w:val="F23463B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9E9"/>
    <w:multiLevelType w:val="multilevel"/>
    <w:tmpl w:val="CE72809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5535E9D"/>
    <w:multiLevelType w:val="hybridMultilevel"/>
    <w:tmpl w:val="0F92BE84"/>
    <w:lvl w:ilvl="0" w:tplc="E1368770">
      <w:start w:val="1"/>
      <w:numFmt w:val="decimal"/>
      <w:lvlText w:val="2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075574B4"/>
    <w:multiLevelType w:val="hybridMultilevel"/>
    <w:tmpl w:val="CC30C8FA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554C8"/>
    <w:multiLevelType w:val="multilevel"/>
    <w:tmpl w:val="A4D4D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355D8D"/>
    <w:multiLevelType w:val="hybridMultilevel"/>
    <w:tmpl w:val="9990D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9118E"/>
    <w:multiLevelType w:val="hybridMultilevel"/>
    <w:tmpl w:val="A440A186"/>
    <w:lvl w:ilvl="0" w:tplc="F7A8A5A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454B7"/>
    <w:multiLevelType w:val="multilevel"/>
    <w:tmpl w:val="DD0C8F22"/>
    <w:lvl w:ilvl="0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1A4E5C43"/>
    <w:multiLevelType w:val="multilevel"/>
    <w:tmpl w:val="86F25F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E37F9"/>
    <w:multiLevelType w:val="hybridMultilevel"/>
    <w:tmpl w:val="A978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329AA"/>
    <w:multiLevelType w:val="multilevel"/>
    <w:tmpl w:val="4E3229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0846E3"/>
    <w:multiLevelType w:val="multilevel"/>
    <w:tmpl w:val="31B8B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F4C6D5F"/>
    <w:multiLevelType w:val="hybridMultilevel"/>
    <w:tmpl w:val="19E4C2CC"/>
    <w:lvl w:ilvl="0" w:tplc="3C866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33A57"/>
    <w:multiLevelType w:val="hybridMultilevel"/>
    <w:tmpl w:val="A06E4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5A3D"/>
    <w:multiLevelType w:val="multilevel"/>
    <w:tmpl w:val="C6681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67D3130"/>
    <w:multiLevelType w:val="hybridMultilevel"/>
    <w:tmpl w:val="7EAACB94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2C057DFF"/>
    <w:multiLevelType w:val="hybridMultilevel"/>
    <w:tmpl w:val="7EAACB94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 w15:restartNumberingAfterBreak="0">
    <w:nsid w:val="2ECB5F88"/>
    <w:multiLevelType w:val="multilevel"/>
    <w:tmpl w:val="1C2290EE"/>
    <w:lvl w:ilvl="0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197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9" w15:restartNumberingAfterBreak="0">
    <w:nsid w:val="37F905AD"/>
    <w:multiLevelType w:val="hybridMultilevel"/>
    <w:tmpl w:val="DE8E84AE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452278FA"/>
    <w:multiLevelType w:val="hybridMultilevel"/>
    <w:tmpl w:val="DB5C1602"/>
    <w:lvl w:ilvl="0" w:tplc="0F0C8F3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890070F"/>
    <w:multiLevelType w:val="hybridMultilevel"/>
    <w:tmpl w:val="19E4C2CC"/>
    <w:lvl w:ilvl="0" w:tplc="3C866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7636E"/>
    <w:multiLevelType w:val="multilevel"/>
    <w:tmpl w:val="C99010C8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23" w15:restartNumberingAfterBreak="0">
    <w:nsid w:val="557E1C04"/>
    <w:multiLevelType w:val="hybridMultilevel"/>
    <w:tmpl w:val="7B5ABEA2"/>
    <w:lvl w:ilvl="0" w:tplc="74A20F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8F323C1"/>
    <w:multiLevelType w:val="hybridMultilevel"/>
    <w:tmpl w:val="285490F6"/>
    <w:lvl w:ilvl="0" w:tplc="B66CC160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2F770E4"/>
    <w:multiLevelType w:val="multilevel"/>
    <w:tmpl w:val="84E494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640C6953"/>
    <w:multiLevelType w:val="hybridMultilevel"/>
    <w:tmpl w:val="C2C8EC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9D5750"/>
    <w:multiLevelType w:val="hybridMultilevel"/>
    <w:tmpl w:val="D3447E30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67474BBF"/>
    <w:multiLevelType w:val="multilevel"/>
    <w:tmpl w:val="271CCEAE"/>
    <w:lvl w:ilvl="0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497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1" w15:restartNumberingAfterBreak="0">
    <w:nsid w:val="69220637"/>
    <w:multiLevelType w:val="multilevel"/>
    <w:tmpl w:val="818C37D4"/>
    <w:lvl w:ilvl="0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497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2" w15:restartNumberingAfterBreak="0">
    <w:nsid w:val="6D744484"/>
    <w:multiLevelType w:val="multilevel"/>
    <w:tmpl w:val="84E494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03A3438"/>
    <w:multiLevelType w:val="multilevel"/>
    <w:tmpl w:val="04EE6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71C55D9B"/>
    <w:multiLevelType w:val="multilevel"/>
    <w:tmpl w:val="AAF047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497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5" w15:restartNumberingAfterBreak="0">
    <w:nsid w:val="79E340B6"/>
    <w:multiLevelType w:val="hybridMultilevel"/>
    <w:tmpl w:val="334EC954"/>
    <w:lvl w:ilvl="0" w:tplc="0AC2302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03905"/>
    <w:multiLevelType w:val="hybridMultilevel"/>
    <w:tmpl w:val="B48854D0"/>
    <w:lvl w:ilvl="0" w:tplc="33C8E3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D41A1"/>
    <w:multiLevelType w:val="hybridMultilevel"/>
    <w:tmpl w:val="7D5A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92006"/>
    <w:multiLevelType w:val="multilevel"/>
    <w:tmpl w:val="74263FC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2"/>
  </w:num>
  <w:num w:numId="2">
    <w:abstractNumId w:val="10"/>
  </w:num>
  <w:num w:numId="3">
    <w:abstractNumId w:val="25"/>
  </w:num>
  <w:num w:numId="4">
    <w:abstractNumId w:val="6"/>
  </w:num>
  <w:num w:numId="5">
    <w:abstractNumId w:val="9"/>
  </w:num>
  <w:num w:numId="6">
    <w:abstractNumId w:val="24"/>
  </w:num>
  <w:num w:numId="7">
    <w:abstractNumId w:val="36"/>
  </w:num>
  <w:num w:numId="8">
    <w:abstractNumId w:val="12"/>
  </w:num>
  <w:num w:numId="9">
    <w:abstractNumId w:val="14"/>
  </w:num>
  <w:num w:numId="10">
    <w:abstractNumId w:val="19"/>
  </w:num>
  <w:num w:numId="11">
    <w:abstractNumId w:val="28"/>
  </w:num>
  <w:num w:numId="12">
    <w:abstractNumId w:val="18"/>
  </w:num>
  <w:num w:numId="13">
    <w:abstractNumId w:val="3"/>
  </w:num>
  <w:num w:numId="14">
    <w:abstractNumId w:val="0"/>
  </w:num>
  <w:num w:numId="15">
    <w:abstractNumId w:val="20"/>
  </w:num>
  <w:num w:numId="16">
    <w:abstractNumId w:val="31"/>
  </w:num>
  <w:num w:numId="17">
    <w:abstractNumId w:val="16"/>
  </w:num>
  <w:num w:numId="18">
    <w:abstractNumId w:val="4"/>
  </w:num>
  <w:num w:numId="19">
    <w:abstractNumId w:val="2"/>
  </w:num>
  <w:num w:numId="20">
    <w:abstractNumId w:val="30"/>
  </w:num>
  <w:num w:numId="21">
    <w:abstractNumId w:val="11"/>
  </w:num>
  <w:num w:numId="22">
    <w:abstractNumId w:val="34"/>
  </w:num>
  <w:num w:numId="23">
    <w:abstractNumId w:val="17"/>
  </w:num>
  <w:num w:numId="24">
    <w:abstractNumId w:val="29"/>
  </w:num>
  <w:num w:numId="25">
    <w:abstractNumId w:val="32"/>
  </w:num>
  <w:num w:numId="26">
    <w:abstractNumId w:val="26"/>
  </w:num>
  <w:num w:numId="27">
    <w:abstractNumId w:val="5"/>
  </w:num>
  <w:num w:numId="28">
    <w:abstractNumId w:val="37"/>
  </w:num>
  <w:num w:numId="29">
    <w:abstractNumId w:val="33"/>
  </w:num>
  <w:num w:numId="30">
    <w:abstractNumId w:val="8"/>
  </w:num>
  <w:num w:numId="31">
    <w:abstractNumId w:val="13"/>
  </w:num>
  <w:num w:numId="3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35"/>
  </w:num>
  <w:num w:numId="35">
    <w:abstractNumId w:val="7"/>
  </w:num>
  <w:num w:numId="36">
    <w:abstractNumId w:val="15"/>
  </w:num>
  <w:num w:numId="37">
    <w:abstractNumId w:val="21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9B"/>
    <w:rsid w:val="00024D61"/>
    <w:rsid w:val="00031F08"/>
    <w:rsid w:val="000455CC"/>
    <w:rsid w:val="00056D9E"/>
    <w:rsid w:val="00067AB8"/>
    <w:rsid w:val="00080D6E"/>
    <w:rsid w:val="000820E7"/>
    <w:rsid w:val="000842CF"/>
    <w:rsid w:val="000930E7"/>
    <w:rsid w:val="00095B7A"/>
    <w:rsid w:val="00096B83"/>
    <w:rsid w:val="000A0A9C"/>
    <w:rsid w:val="000A7D41"/>
    <w:rsid w:val="000B5540"/>
    <w:rsid w:val="000C44E5"/>
    <w:rsid w:val="000D3854"/>
    <w:rsid w:val="000D3D37"/>
    <w:rsid w:val="000E3B20"/>
    <w:rsid w:val="000E3C90"/>
    <w:rsid w:val="000F63E1"/>
    <w:rsid w:val="00105DFF"/>
    <w:rsid w:val="00156FB2"/>
    <w:rsid w:val="00173C77"/>
    <w:rsid w:val="0017429D"/>
    <w:rsid w:val="00174652"/>
    <w:rsid w:val="00197B0A"/>
    <w:rsid w:val="001C736D"/>
    <w:rsid w:val="001E6C17"/>
    <w:rsid w:val="002222BE"/>
    <w:rsid w:val="00235A88"/>
    <w:rsid w:val="0026468D"/>
    <w:rsid w:val="00267E32"/>
    <w:rsid w:val="00274F60"/>
    <w:rsid w:val="0028413C"/>
    <w:rsid w:val="00296932"/>
    <w:rsid w:val="002B183C"/>
    <w:rsid w:val="002B1D1D"/>
    <w:rsid w:val="002E15CC"/>
    <w:rsid w:val="002E7EA5"/>
    <w:rsid w:val="00313B25"/>
    <w:rsid w:val="0032634B"/>
    <w:rsid w:val="0034409F"/>
    <w:rsid w:val="00361371"/>
    <w:rsid w:val="003704B3"/>
    <w:rsid w:val="003751CA"/>
    <w:rsid w:val="003771AE"/>
    <w:rsid w:val="00385635"/>
    <w:rsid w:val="00397F6F"/>
    <w:rsid w:val="003A5D39"/>
    <w:rsid w:val="003B427B"/>
    <w:rsid w:val="003B5C6E"/>
    <w:rsid w:val="003C54B4"/>
    <w:rsid w:val="003D33B8"/>
    <w:rsid w:val="003D7E74"/>
    <w:rsid w:val="0040354F"/>
    <w:rsid w:val="0043612B"/>
    <w:rsid w:val="00447E31"/>
    <w:rsid w:val="0045072C"/>
    <w:rsid w:val="004537F8"/>
    <w:rsid w:val="0046050D"/>
    <w:rsid w:val="00461FE5"/>
    <w:rsid w:val="004740D3"/>
    <w:rsid w:val="004866B2"/>
    <w:rsid w:val="004A1099"/>
    <w:rsid w:val="004C5F5E"/>
    <w:rsid w:val="004C7734"/>
    <w:rsid w:val="004D2BE4"/>
    <w:rsid w:val="004D2DEB"/>
    <w:rsid w:val="004D3916"/>
    <w:rsid w:val="004E2BE7"/>
    <w:rsid w:val="004E2C60"/>
    <w:rsid w:val="004E5AFB"/>
    <w:rsid w:val="004E6A47"/>
    <w:rsid w:val="004F271A"/>
    <w:rsid w:val="004F59D0"/>
    <w:rsid w:val="00504C5A"/>
    <w:rsid w:val="0051260C"/>
    <w:rsid w:val="005139C0"/>
    <w:rsid w:val="0054473D"/>
    <w:rsid w:val="00586FA8"/>
    <w:rsid w:val="0059119B"/>
    <w:rsid w:val="00593D2B"/>
    <w:rsid w:val="005C177C"/>
    <w:rsid w:val="005E7A56"/>
    <w:rsid w:val="00632911"/>
    <w:rsid w:val="006332C3"/>
    <w:rsid w:val="00634D1C"/>
    <w:rsid w:val="006401B0"/>
    <w:rsid w:val="00650147"/>
    <w:rsid w:val="00673113"/>
    <w:rsid w:val="0068633C"/>
    <w:rsid w:val="00687AB9"/>
    <w:rsid w:val="00692DA3"/>
    <w:rsid w:val="00696CA9"/>
    <w:rsid w:val="006A2884"/>
    <w:rsid w:val="006A44CA"/>
    <w:rsid w:val="006A53E2"/>
    <w:rsid w:val="006C5175"/>
    <w:rsid w:val="00707B1F"/>
    <w:rsid w:val="00721E75"/>
    <w:rsid w:val="007231D9"/>
    <w:rsid w:val="00740812"/>
    <w:rsid w:val="00740CAD"/>
    <w:rsid w:val="00742218"/>
    <w:rsid w:val="00750411"/>
    <w:rsid w:val="007601C3"/>
    <w:rsid w:val="007747AF"/>
    <w:rsid w:val="007A338F"/>
    <w:rsid w:val="007D5CB5"/>
    <w:rsid w:val="007E7CCB"/>
    <w:rsid w:val="007F66E5"/>
    <w:rsid w:val="00804AE4"/>
    <w:rsid w:val="008155EE"/>
    <w:rsid w:val="0081721A"/>
    <w:rsid w:val="008236D3"/>
    <w:rsid w:val="00833756"/>
    <w:rsid w:val="008347FF"/>
    <w:rsid w:val="00837C8C"/>
    <w:rsid w:val="008421BC"/>
    <w:rsid w:val="0084586B"/>
    <w:rsid w:val="008512A9"/>
    <w:rsid w:val="00854A5E"/>
    <w:rsid w:val="008560D9"/>
    <w:rsid w:val="00872018"/>
    <w:rsid w:val="00885150"/>
    <w:rsid w:val="00896068"/>
    <w:rsid w:val="008A38C2"/>
    <w:rsid w:val="008C6A9B"/>
    <w:rsid w:val="008E4EFE"/>
    <w:rsid w:val="008F2EBB"/>
    <w:rsid w:val="008F3789"/>
    <w:rsid w:val="009074BF"/>
    <w:rsid w:val="00925C44"/>
    <w:rsid w:val="00947615"/>
    <w:rsid w:val="0095142B"/>
    <w:rsid w:val="00955AC3"/>
    <w:rsid w:val="009648C5"/>
    <w:rsid w:val="00964CCE"/>
    <w:rsid w:val="00976901"/>
    <w:rsid w:val="009827A5"/>
    <w:rsid w:val="00997B60"/>
    <w:rsid w:val="009A0F9E"/>
    <w:rsid w:val="009A1FE4"/>
    <w:rsid w:val="009E099F"/>
    <w:rsid w:val="009E0CF5"/>
    <w:rsid w:val="009F18B5"/>
    <w:rsid w:val="009F4CD4"/>
    <w:rsid w:val="00A05DC5"/>
    <w:rsid w:val="00A150F4"/>
    <w:rsid w:val="00A169FA"/>
    <w:rsid w:val="00A20EBE"/>
    <w:rsid w:val="00A36514"/>
    <w:rsid w:val="00A4185B"/>
    <w:rsid w:val="00A4327C"/>
    <w:rsid w:val="00A6241F"/>
    <w:rsid w:val="00A66509"/>
    <w:rsid w:val="00A86B60"/>
    <w:rsid w:val="00A87844"/>
    <w:rsid w:val="00A93EDC"/>
    <w:rsid w:val="00A9524A"/>
    <w:rsid w:val="00AA5C41"/>
    <w:rsid w:val="00AB54BD"/>
    <w:rsid w:val="00AC228F"/>
    <w:rsid w:val="00AE55EA"/>
    <w:rsid w:val="00AE5F3E"/>
    <w:rsid w:val="00AF176D"/>
    <w:rsid w:val="00AF3DD7"/>
    <w:rsid w:val="00B52B7E"/>
    <w:rsid w:val="00B83F26"/>
    <w:rsid w:val="00B870BD"/>
    <w:rsid w:val="00BA483C"/>
    <w:rsid w:val="00BB1C23"/>
    <w:rsid w:val="00BB3881"/>
    <w:rsid w:val="00BE2398"/>
    <w:rsid w:val="00BE2441"/>
    <w:rsid w:val="00BF1274"/>
    <w:rsid w:val="00BF1ADA"/>
    <w:rsid w:val="00C0545D"/>
    <w:rsid w:val="00C10580"/>
    <w:rsid w:val="00C115CE"/>
    <w:rsid w:val="00C13A95"/>
    <w:rsid w:val="00C222AE"/>
    <w:rsid w:val="00C24B09"/>
    <w:rsid w:val="00C33014"/>
    <w:rsid w:val="00C3449B"/>
    <w:rsid w:val="00C37385"/>
    <w:rsid w:val="00C569D0"/>
    <w:rsid w:val="00C57D1B"/>
    <w:rsid w:val="00C65027"/>
    <w:rsid w:val="00C72045"/>
    <w:rsid w:val="00C9356A"/>
    <w:rsid w:val="00CA1EAF"/>
    <w:rsid w:val="00CB5D99"/>
    <w:rsid w:val="00CB7E06"/>
    <w:rsid w:val="00CC310B"/>
    <w:rsid w:val="00CC4544"/>
    <w:rsid w:val="00CE3821"/>
    <w:rsid w:val="00CE4853"/>
    <w:rsid w:val="00CF4260"/>
    <w:rsid w:val="00CF77EA"/>
    <w:rsid w:val="00D2098F"/>
    <w:rsid w:val="00D21276"/>
    <w:rsid w:val="00D25D1E"/>
    <w:rsid w:val="00D30FA3"/>
    <w:rsid w:val="00D3707C"/>
    <w:rsid w:val="00D411CA"/>
    <w:rsid w:val="00D449FC"/>
    <w:rsid w:val="00D468F4"/>
    <w:rsid w:val="00D52621"/>
    <w:rsid w:val="00D656DB"/>
    <w:rsid w:val="00D705BD"/>
    <w:rsid w:val="00D779C6"/>
    <w:rsid w:val="00D8550E"/>
    <w:rsid w:val="00DF4F00"/>
    <w:rsid w:val="00DF67B6"/>
    <w:rsid w:val="00E302EF"/>
    <w:rsid w:val="00E5268F"/>
    <w:rsid w:val="00E527EC"/>
    <w:rsid w:val="00E54622"/>
    <w:rsid w:val="00E725C9"/>
    <w:rsid w:val="00E73A14"/>
    <w:rsid w:val="00E8104F"/>
    <w:rsid w:val="00E86650"/>
    <w:rsid w:val="00E902BC"/>
    <w:rsid w:val="00EA1996"/>
    <w:rsid w:val="00EA21C5"/>
    <w:rsid w:val="00EA26F2"/>
    <w:rsid w:val="00EE2988"/>
    <w:rsid w:val="00EE48EC"/>
    <w:rsid w:val="00EE6761"/>
    <w:rsid w:val="00F05363"/>
    <w:rsid w:val="00F17368"/>
    <w:rsid w:val="00F32642"/>
    <w:rsid w:val="00F554DE"/>
    <w:rsid w:val="00F55F87"/>
    <w:rsid w:val="00F614AA"/>
    <w:rsid w:val="00F675D5"/>
    <w:rsid w:val="00FA13E4"/>
    <w:rsid w:val="00FC1B71"/>
    <w:rsid w:val="00FC2150"/>
    <w:rsid w:val="00FC5EB7"/>
    <w:rsid w:val="00FC659C"/>
    <w:rsid w:val="00FD017D"/>
    <w:rsid w:val="00FD5C2D"/>
    <w:rsid w:val="00FE36BC"/>
    <w:rsid w:val="00FF2B75"/>
    <w:rsid w:val="00FF2C51"/>
    <w:rsid w:val="00FF73EC"/>
    <w:rsid w:val="00FF7B84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B8B9"/>
  <w15:docId w15:val="{736E327C-5C1A-4597-A2D2-0CD0270E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997B60"/>
    <w:pPr>
      <w:keepNext/>
      <w:keepLines/>
      <w:spacing w:after="96"/>
      <w:ind w:right="490"/>
      <w:jc w:val="center"/>
      <w:outlineLvl w:val="0"/>
    </w:pPr>
    <w:rPr>
      <w:rFonts w:ascii="Times New Roman" w:eastAsia="Times New Roman" w:hAnsi="Times New Roman" w:cs="Times New Roman"/>
      <w:color w:val="000000"/>
      <w:sz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F2C5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F2C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FF2C5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F2C5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2E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qFormat/>
    <w:rsid w:val="00BB3881"/>
    <w:pPr>
      <w:ind w:left="720"/>
      <w:contextualSpacing/>
    </w:pPr>
  </w:style>
  <w:style w:type="paragraph" w:customStyle="1" w:styleId="ConsNonformat">
    <w:name w:val="ConsNonformat"/>
    <w:rsid w:val="00A952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3771AE"/>
    <w:rPr>
      <w:color w:val="0000FF"/>
      <w:u w:val="single"/>
    </w:rPr>
  </w:style>
  <w:style w:type="paragraph" w:styleId="ab">
    <w:name w:val="No Spacing"/>
    <w:uiPriority w:val="1"/>
    <w:qFormat/>
    <w:rsid w:val="001E6C17"/>
    <w:pPr>
      <w:spacing w:after="0" w:line="240" w:lineRule="auto"/>
    </w:pPr>
    <w:rPr>
      <w:rFonts w:eastAsiaTheme="minorEastAsia"/>
      <w:lang w:eastAsia="ru-RU"/>
    </w:rPr>
  </w:style>
  <w:style w:type="character" w:customStyle="1" w:styleId="val">
    <w:name w:val="val"/>
    <w:basedOn w:val="a0"/>
    <w:rsid w:val="001E6C17"/>
  </w:style>
  <w:style w:type="paragraph" w:styleId="ac">
    <w:name w:val="Normal (Web)"/>
    <w:basedOn w:val="a"/>
    <w:uiPriority w:val="99"/>
    <w:unhideWhenUsed/>
    <w:rsid w:val="0031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313B25"/>
    <w:rPr>
      <w:b/>
      <w:bCs/>
    </w:rPr>
  </w:style>
  <w:style w:type="character" w:customStyle="1" w:styleId="apple-style-span">
    <w:name w:val="apple-style-span"/>
    <w:basedOn w:val="a0"/>
    <w:rsid w:val="00740812"/>
    <w:rPr>
      <w:rFonts w:cs="Times New Roman"/>
    </w:rPr>
  </w:style>
  <w:style w:type="character" w:customStyle="1" w:styleId="apple-converted-space">
    <w:name w:val="apple-converted-space"/>
    <w:basedOn w:val="a0"/>
    <w:rsid w:val="00740812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FF2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F2B75"/>
    <w:rPr>
      <w:rFonts w:ascii="Segoe UI" w:hAnsi="Segoe UI" w:cs="Segoe UI"/>
      <w:sz w:val="18"/>
      <w:szCs w:val="18"/>
    </w:rPr>
  </w:style>
  <w:style w:type="paragraph" w:customStyle="1" w:styleId="11">
    <w:name w:val="Основной текст1"/>
    <w:basedOn w:val="a"/>
    <w:link w:val="af0"/>
    <w:rsid w:val="00593D2B"/>
    <w:pPr>
      <w:shd w:val="clear" w:color="auto" w:fill="FFFFFF"/>
      <w:suppressAutoHyphens/>
      <w:spacing w:after="600" w:line="317" w:lineRule="exact"/>
    </w:pPr>
    <w:rPr>
      <w:rFonts w:ascii="Times New Roman" w:eastAsia="Times New Roman" w:hAnsi="Times New Roman" w:cs="Times New Roman"/>
      <w:color w:val="000000"/>
      <w:sz w:val="27"/>
      <w:szCs w:val="27"/>
      <w:lang w:val="ru" w:eastAsia="zh-CN"/>
    </w:rPr>
  </w:style>
  <w:style w:type="character" w:customStyle="1" w:styleId="FontStyle14">
    <w:name w:val="Font Style14"/>
    <w:uiPriority w:val="99"/>
    <w:rsid w:val="0088515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2">
    <w:name w:val="Основной текст2"/>
    <w:basedOn w:val="a"/>
    <w:rsid w:val="00504C5A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7B60"/>
    <w:rPr>
      <w:rFonts w:ascii="Times New Roman" w:eastAsia="Times New Roman" w:hAnsi="Times New Roman" w:cs="Times New Roman"/>
      <w:color w:val="000000"/>
      <w:sz w:val="48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F7B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Основной текст_"/>
    <w:basedOn w:val="a0"/>
    <w:link w:val="11"/>
    <w:rsid w:val="008512A9"/>
    <w:rPr>
      <w:rFonts w:ascii="Times New Roman" w:eastAsia="Times New Roman" w:hAnsi="Times New Roman" w:cs="Times New Roman"/>
      <w:color w:val="000000"/>
      <w:sz w:val="27"/>
      <w:szCs w:val="27"/>
      <w:shd w:val="clear" w:color="auto" w:fill="FFFFFF"/>
      <w:lang w:val="ru" w:eastAsia="zh-CN"/>
    </w:rPr>
  </w:style>
  <w:style w:type="character" w:customStyle="1" w:styleId="blk">
    <w:name w:val="blk"/>
    <w:basedOn w:val="a0"/>
    <w:rsid w:val="00EE48EC"/>
  </w:style>
  <w:style w:type="character" w:customStyle="1" w:styleId="f">
    <w:name w:val="f"/>
    <w:basedOn w:val="a0"/>
    <w:rsid w:val="00EE48EC"/>
  </w:style>
  <w:style w:type="character" w:customStyle="1" w:styleId="nobr">
    <w:name w:val="nobr"/>
    <w:basedOn w:val="a0"/>
    <w:rsid w:val="00EE48EC"/>
  </w:style>
  <w:style w:type="character" w:customStyle="1" w:styleId="a9">
    <w:name w:val="Абзац списка Знак"/>
    <w:link w:val="a8"/>
    <w:uiPriority w:val="34"/>
    <w:locked/>
    <w:rsid w:val="00173C77"/>
  </w:style>
  <w:style w:type="character" w:customStyle="1" w:styleId="WW8Num2z1">
    <w:name w:val="WW8Num2z1"/>
    <w:rsid w:val="00FA13E4"/>
  </w:style>
  <w:style w:type="paragraph" w:styleId="20">
    <w:name w:val="Body Text Indent 2"/>
    <w:basedOn w:val="a"/>
    <w:link w:val="21"/>
    <w:uiPriority w:val="99"/>
    <w:semiHidden/>
    <w:unhideWhenUsed/>
    <w:rsid w:val="00A6650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A66509"/>
  </w:style>
  <w:style w:type="paragraph" w:customStyle="1" w:styleId="ConsPlusNormal">
    <w:name w:val="ConsPlusNormal"/>
    <w:rsid w:val="00A6650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00">
    <w:name w:val="Знак Знак10 Знак Знак Знак Знак Знак Знак Знак Знак"/>
    <w:basedOn w:val="a"/>
    <w:rsid w:val="009F4CD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9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3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868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346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951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9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411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5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13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639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54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8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27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7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23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59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085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83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33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6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249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9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612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9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0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92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4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3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88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99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7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9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7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398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17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40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6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014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4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169FD2CE74E13BAA3A461F5FA0F68F1D54F2F775811A2185CF8648BE35F4C3F7AC0059EF35E874BE65CFCBA6114E8A15FD71F873F145CM2e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169FD2CE74E13BAA3A461F5FA0F68F1D54F2F775811A2185CF8648BE35F4C3F7AC00596F2568646B959E9AB3918E8BE40D6019B3D15M5e4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2F1AA-0FB5-4370-856F-D8434B9F5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10</Pages>
  <Words>3350</Words>
  <Characters>19096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22402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Таранец Т.В.</dc:creator>
  <cp:keywords/>
  <dc:description/>
  <cp:lastModifiedBy>Buhgalter</cp:lastModifiedBy>
  <cp:revision>15</cp:revision>
  <cp:lastPrinted>2022-11-16T13:25:00Z</cp:lastPrinted>
  <dcterms:created xsi:type="dcterms:W3CDTF">2021-05-24T05:32:00Z</dcterms:created>
  <dcterms:modified xsi:type="dcterms:W3CDTF">2022-11-16T13:25:00Z</dcterms:modified>
</cp:coreProperties>
</file>