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E6" w:rsidRPr="00B0205A" w:rsidRDefault="00BC65E6" w:rsidP="00BC65E6">
      <w:pPr>
        <w:widowControl w:val="0"/>
        <w:suppressAutoHyphens/>
        <w:adjustRightInd w:val="0"/>
        <w:jc w:val="center"/>
        <w:rPr>
          <w:rFonts w:eastAsia="Times New Roman CYR"/>
          <w:b/>
          <w:bCs/>
          <w:color w:val="000000"/>
          <w:sz w:val="22"/>
          <w:szCs w:val="22"/>
        </w:rPr>
      </w:pPr>
      <w:r w:rsidRPr="00B0205A">
        <w:rPr>
          <w:rFonts w:eastAsia="Times New Roman CYR"/>
          <w:b/>
          <w:bCs/>
          <w:color w:val="000000"/>
          <w:sz w:val="22"/>
          <w:szCs w:val="22"/>
        </w:rPr>
        <w:t>Разъяснения положений Конкурсной документации</w:t>
      </w:r>
    </w:p>
    <w:p w:rsidR="00BC65E6" w:rsidRPr="00B0205A" w:rsidRDefault="00BC65E6" w:rsidP="00BC65E6">
      <w:pPr>
        <w:jc w:val="center"/>
        <w:rPr>
          <w:sz w:val="22"/>
          <w:szCs w:val="22"/>
        </w:rPr>
      </w:pPr>
      <w:r w:rsidRPr="00B0205A">
        <w:rPr>
          <w:sz w:val="22"/>
          <w:szCs w:val="22"/>
        </w:rPr>
        <w:t xml:space="preserve">по проведению открытого конкурса на право заключения концессионного соглашения в отношении объекта теплоснабжения (котельной) и объектов по передаче тепловой энергии (тепловых сетей) на территории деревни </w:t>
      </w:r>
      <w:proofErr w:type="spellStart"/>
      <w:r w:rsidRPr="00B0205A">
        <w:rPr>
          <w:sz w:val="22"/>
          <w:szCs w:val="22"/>
        </w:rPr>
        <w:t>Торошковичи</w:t>
      </w:r>
      <w:proofErr w:type="spellEnd"/>
      <w:r w:rsidRPr="00B0205A">
        <w:rPr>
          <w:sz w:val="22"/>
          <w:szCs w:val="22"/>
        </w:rPr>
        <w:t xml:space="preserve"> Дзержинского сельского поселения </w:t>
      </w:r>
      <w:proofErr w:type="spellStart"/>
      <w:r w:rsidRPr="00B0205A">
        <w:rPr>
          <w:sz w:val="22"/>
          <w:szCs w:val="22"/>
        </w:rPr>
        <w:t>Лужского</w:t>
      </w:r>
      <w:proofErr w:type="spellEnd"/>
      <w:r w:rsidRPr="00B0205A">
        <w:rPr>
          <w:sz w:val="22"/>
          <w:szCs w:val="22"/>
        </w:rPr>
        <w:t xml:space="preserve"> муниципального района Ленинградской области</w:t>
      </w:r>
    </w:p>
    <w:p w:rsidR="00BC65E6" w:rsidRPr="00B0205A" w:rsidRDefault="00BC65E6" w:rsidP="00BC65E6">
      <w:pPr>
        <w:jc w:val="both"/>
        <w:rPr>
          <w:sz w:val="22"/>
          <w:szCs w:val="22"/>
        </w:rPr>
      </w:pPr>
    </w:p>
    <w:p w:rsidR="0046331B" w:rsidRPr="00B0205A" w:rsidRDefault="0046331B" w:rsidP="00D8750A">
      <w:pPr>
        <w:pStyle w:val="1"/>
        <w:widowControl w:val="0"/>
        <w:spacing w:after="0"/>
        <w:jc w:val="both"/>
        <w:rPr>
          <w:b w:val="0"/>
          <w:kern w:val="28"/>
          <w:sz w:val="22"/>
          <w:szCs w:val="22"/>
        </w:rPr>
      </w:pPr>
      <w:r w:rsidRPr="00B0205A">
        <w:rPr>
          <w:b w:val="0"/>
          <w:kern w:val="28"/>
          <w:sz w:val="22"/>
          <w:szCs w:val="22"/>
        </w:rPr>
        <w:t xml:space="preserve">Предмет конкурса: </w:t>
      </w:r>
      <w:r w:rsidRPr="00B0205A">
        <w:rPr>
          <w:b w:val="0"/>
          <w:sz w:val="22"/>
          <w:szCs w:val="22"/>
        </w:rPr>
        <w:t xml:space="preserve">право заключения концессионного соглашения в отношении объекта теплоснабжения (котельной) и объектов по передаче тепловой энергии (тепловых сетей) на территории деревни </w:t>
      </w:r>
      <w:proofErr w:type="spellStart"/>
      <w:r w:rsidRPr="00B0205A">
        <w:rPr>
          <w:b w:val="0"/>
          <w:sz w:val="22"/>
          <w:szCs w:val="22"/>
        </w:rPr>
        <w:t>Торошковичи</w:t>
      </w:r>
      <w:proofErr w:type="spellEnd"/>
      <w:r w:rsidRPr="00B0205A">
        <w:rPr>
          <w:b w:val="0"/>
          <w:sz w:val="22"/>
          <w:szCs w:val="22"/>
        </w:rPr>
        <w:t xml:space="preserve"> Дзержинского сельского поселения </w:t>
      </w:r>
      <w:proofErr w:type="spellStart"/>
      <w:r w:rsidRPr="00B0205A">
        <w:rPr>
          <w:b w:val="0"/>
          <w:sz w:val="22"/>
          <w:szCs w:val="22"/>
        </w:rPr>
        <w:t>Лужского</w:t>
      </w:r>
      <w:proofErr w:type="spellEnd"/>
      <w:r w:rsidRPr="00B0205A">
        <w:rPr>
          <w:b w:val="0"/>
          <w:sz w:val="22"/>
          <w:szCs w:val="22"/>
        </w:rPr>
        <w:t xml:space="preserve"> муниципального района Ленинградской области.</w:t>
      </w:r>
    </w:p>
    <w:p w:rsidR="0046331B" w:rsidRPr="00B0205A" w:rsidRDefault="0046331B" w:rsidP="00D8750A">
      <w:pPr>
        <w:pStyle w:val="1"/>
        <w:widowControl w:val="0"/>
        <w:spacing w:after="0"/>
        <w:jc w:val="both"/>
        <w:rPr>
          <w:b w:val="0"/>
          <w:kern w:val="28"/>
          <w:sz w:val="22"/>
          <w:szCs w:val="22"/>
        </w:rPr>
      </w:pPr>
    </w:p>
    <w:p w:rsidR="00D8750A" w:rsidRPr="00B0205A" w:rsidRDefault="00D8750A" w:rsidP="00D8750A">
      <w:pPr>
        <w:pStyle w:val="1"/>
        <w:widowControl w:val="0"/>
        <w:spacing w:after="0"/>
        <w:jc w:val="both"/>
        <w:rPr>
          <w:b w:val="0"/>
          <w:sz w:val="22"/>
          <w:szCs w:val="22"/>
        </w:rPr>
      </w:pPr>
      <w:r w:rsidRPr="00B0205A">
        <w:rPr>
          <w:b w:val="0"/>
          <w:kern w:val="28"/>
          <w:sz w:val="22"/>
          <w:szCs w:val="22"/>
        </w:rPr>
        <w:t xml:space="preserve">Номер конкурса на </w:t>
      </w:r>
      <w:r w:rsidRPr="00B0205A">
        <w:rPr>
          <w:b w:val="0"/>
          <w:sz w:val="22"/>
          <w:szCs w:val="22"/>
        </w:rPr>
        <w:t>официальном сайте Российской Федерации в информационно-телекоммуникационной сети «Интернет» для размещения информации о проведении торгов (www.torgi.gov.ru): 270416/1169877/03.</w:t>
      </w:r>
    </w:p>
    <w:p w:rsidR="00D8750A" w:rsidRPr="00B0205A" w:rsidRDefault="00D8750A" w:rsidP="00BC65E6">
      <w:pPr>
        <w:jc w:val="both"/>
        <w:rPr>
          <w:sz w:val="22"/>
          <w:szCs w:val="22"/>
        </w:rPr>
      </w:pPr>
    </w:p>
    <w:p w:rsidR="0046331B" w:rsidRPr="00B0205A" w:rsidRDefault="00BC65E6" w:rsidP="00BC65E6">
      <w:pPr>
        <w:jc w:val="both"/>
        <w:rPr>
          <w:sz w:val="22"/>
          <w:szCs w:val="22"/>
        </w:rPr>
      </w:pPr>
      <w:r w:rsidRPr="00B0205A">
        <w:rPr>
          <w:sz w:val="22"/>
          <w:szCs w:val="22"/>
        </w:rPr>
        <w:t xml:space="preserve">В конкурсную комиссию </w:t>
      </w:r>
      <w:r w:rsidR="0046331B" w:rsidRPr="00B0205A">
        <w:rPr>
          <w:sz w:val="22"/>
          <w:szCs w:val="22"/>
        </w:rPr>
        <w:t xml:space="preserve">10 мая 2016 года </w:t>
      </w:r>
      <w:r w:rsidR="00D8750A" w:rsidRPr="00B0205A">
        <w:rPr>
          <w:sz w:val="22"/>
          <w:szCs w:val="22"/>
        </w:rPr>
        <w:t>поступил следующий запрос о предоставлении разъяснений положений Конкурсной документации:</w:t>
      </w:r>
    </w:p>
    <w:p w:rsidR="0046331B" w:rsidRPr="00B0205A" w:rsidRDefault="0046331B" w:rsidP="00BC65E6">
      <w:pPr>
        <w:jc w:val="both"/>
        <w:rPr>
          <w:sz w:val="22"/>
          <w:szCs w:val="22"/>
        </w:rPr>
      </w:pPr>
      <w:r w:rsidRPr="00B0205A">
        <w:rPr>
          <w:sz w:val="22"/>
          <w:szCs w:val="22"/>
        </w:rPr>
        <w:t>________________________________________________________________________________</w:t>
      </w:r>
    </w:p>
    <w:p w:rsidR="00D8750A" w:rsidRPr="00B0205A" w:rsidRDefault="00D8750A" w:rsidP="00BC65E6">
      <w:pPr>
        <w:jc w:val="both"/>
        <w:rPr>
          <w:sz w:val="22"/>
          <w:szCs w:val="22"/>
        </w:rPr>
      </w:pPr>
    </w:p>
    <w:p w:rsidR="00D8750A" w:rsidRPr="00B0205A" w:rsidRDefault="00D8750A" w:rsidP="00D8750A">
      <w:pPr>
        <w:jc w:val="both"/>
        <w:rPr>
          <w:b/>
          <w:i/>
          <w:sz w:val="22"/>
          <w:szCs w:val="22"/>
        </w:rPr>
      </w:pPr>
      <w:r w:rsidRPr="00B0205A">
        <w:rPr>
          <w:b/>
          <w:i/>
          <w:sz w:val="22"/>
          <w:szCs w:val="22"/>
        </w:rPr>
        <w:t>Вопрос 1</w:t>
      </w:r>
    </w:p>
    <w:p w:rsidR="00D8750A" w:rsidRPr="00B0205A" w:rsidRDefault="00D8750A" w:rsidP="00D8750A">
      <w:pPr>
        <w:jc w:val="both"/>
        <w:rPr>
          <w:i/>
          <w:sz w:val="22"/>
          <w:szCs w:val="22"/>
        </w:rPr>
      </w:pPr>
    </w:p>
    <w:p w:rsidR="00D8750A" w:rsidRPr="00B0205A" w:rsidRDefault="00D8750A" w:rsidP="00D8750A">
      <w:pPr>
        <w:jc w:val="both"/>
        <w:rPr>
          <w:i/>
          <w:sz w:val="22"/>
          <w:szCs w:val="22"/>
          <w:u w:val="single"/>
        </w:rPr>
      </w:pPr>
      <w:r w:rsidRPr="00B0205A">
        <w:rPr>
          <w:i/>
          <w:sz w:val="22"/>
          <w:szCs w:val="22"/>
          <w:u w:val="single"/>
        </w:rPr>
        <w:t>Положения Конкурсной документации, требующие разъяснений:</w:t>
      </w:r>
    </w:p>
    <w:p w:rsidR="00D8750A" w:rsidRPr="00B0205A" w:rsidRDefault="00D8750A" w:rsidP="00D8750A">
      <w:pPr>
        <w:jc w:val="both"/>
        <w:rPr>
          <w:i/>
          <w:sz w:val="22"/>
          <w:szCs w:val="22"/>
        </w:rPr>
      </w:pPr>
    </w:p>
    <w:p w:rsidR="00D8750A" w:rsidRPr="00B0205A" w:rsidRDefault="00D8750A" w:rsidP="00D8750A">
      <w:pPr>
        <w:jc w:val="both"/>
        <w:rPr>
          <w:i/>
          <w:sz w:val="22"/>
          <w:szCs w:val="22"/>
        </w:rPr>
      </w:pPr>
      <w:r w:rsidRPr="00B0205A">
        <w:rPr>
          <w:i/>
          <w:sz w:val="22"/>
          <w:szCs w:val="22"/>
        </w:rPr>
        <w:t>Приложение № 1-2 к условиям концессионного соглашения</w:t>
      </w:r>
    </w:p>
    <w:p w:rsidR="00D8750A" w:rsidRPr="00B0205A" w:rsidRDefault="00D8750A" w:rsidP="00D8750A">
      <w:pPr>
        <w:jc w:val="both"/>
        <w:rPr>
          <w:i/>
          <w:sz w:val="22"/>
          <w:szCs w:val="22"/>
        </w:rPr>
      </w:pPr>
      <w:r w:rsidRPr="00B0205A">
        <w:rPr>
          <w:i/>
          <w:sz w:val="22"/>
          <w:szCs w:val="22"/>
        </w:rPr>
        <w:t>Приложение № 1-2 к проекту концессионного соглашения</w:t>
      </w:r>
    </w:p>
    <w:p w:rsidR="00D8750A" w:rsidRPr="00B0205A" w:rsidRDefault="00D8750A" w:rsidP="00D8750A">
      <w:pPr>
        <w:jc w:val="both"/>
        <w:rPr>
          <w:i/>
          <w:sz w:val="22"/>
          <w:szCs w:val="22"/>
        </w:rPr>
      </w:pPr>
    </w:p>
    <w:p w:rsidR="00D8750A" w:rsidRPr="00B0205A" w:rsidRDefault="00D8750A" w:rsidP="00D8750A">
      <w:pPr>
        <w:jc w:val="both"/>
        <w:rPr>
          <w:i/>
          <w:sz w:val="22"/>
          <w:szCs w:val="22"/>
          <w:u w:val="single"/>
        </w:rPr>
      </w:pPr>
      <w:r w:rsidRPr="00B0205A">
        <w:rPr>
          <w:i/>
          <w:sz w:val="22"/>
          <w:szCs w:val="22"/>
          <w:u w:val="single"/>
        </w:rPr>
        <w:t>Содержание запроса о разъяснении положений Конкурсной документации:</w:t>
      </w:r>
    </w:p>
    <w:p w:rsidR="00D8750A" w:rsidRPr="00B0205A" w:rsidRDefault="00D8750A" w:rsidP="00D8750A">
      <w:pPr>
        <w:jc w:val="both"/>
        <w:rPr>
          <w:i/>
          <w:sz w:val="22"/>
          <w:szCs w:val="22"/>
        </w:rPr>
      </w:pPr>
    </w:p>
    <w:p w:rsidR="00D8750A" w:rsidRPr="00B0205A" w:rsidRDefault="00D8750A" w:rsidP="00D8750A">
      <w:pPr>
        <w:jc w:val="both"/>
        <w:rPr>
          <w:i/>
          <w:sz w:val="22"/>
          <w:szCs w:val="22"/>
        </w:rPr>
      </w:pPr>
      <w:r w:rsidRPr="00B0205A">
        <w:rPr>
          <w:i/>
          <w:sz w:val="22"/>
          <w:szCs w:val="22"/>
        </w:rPr>
        <w:t>Прошу предоставить более подробную информацию об имуществе, подлежащем реконструкции – объектах по передаче тепловой энергии (тепловых сетях).</w:t>
      </w:r>
    </w:p>
    <w:p w:rsidR="0046331B" w:rsidRPr="00B0205A" w:rsidRDefault="0046331B" w:rsidP="00BC65E6">
      <w:pPr>
        <w:jc w:val="both"/>
        <w:rPr>
          <w:sz w:val="22"/>
          <w:szCs w:val="22"/>
        </w:rPr>
      </w:pPr>
      <w:r w:rsidRPr="00B0205A">
        <w:rPr>
          <w:sz w:val="22"/>
          <w:szCs w:val="22"/>
        </w:rPr>
        <w:t>________________________________________________________________________________</w:t>
      </w:r>
    </w:p>
    <w:p w:rsidR="0046331B" w:rsidRPr="00B0205A" w:rsidRDefault="0046331B" w:rsidP="00BC65E6">
      <w:pPr>
        <w:jc w:val="both"/>
        <w:rPr>
          <w:sz w:val="22"/>
          <w:szCs w:val="22"/>
        </w:rPr>
      </w:pPr>
    </w:p>
    <w:p w:rsidR="00D8750A" w:rsidRPr="00B0205A" w:rsidRDefault="00D8750A" w:rsidP="00BC65E6">
      <w:pPr>
        <w:jc w:val="both"/>
        <w:rPr>
          <w:sz w:val="22"/>
          <w:szCs w:val="22"/>
        </w:rPr>
      </w:pPr>
      <w:r w:rsidRPr="00B0205A">
        <w:rPr>
          <w:sz w:val="22"/>
          <w:szCs w:val="22"/>
        </w:rPr>
        <w:t>По существу поступивш</w:t>
      </w:r>
      <w:r w:rsidR="0046331B" w:rsidRPr="00B0205A">
        <w:rPr>
          <w:sz w:val="22"/>
          <w:szCs w:val="22"/>
        </w:rPr>
        <w:t>его запрос</w:t>
      </w:r>
      <w:r w:rsidR="00AA2F6B" w:rsidRPr="00B0205A">
        <w:rPr>
          <w:sz w:val="22"/>
          <w:szCs w:val="22"/>
        </w:rPr>
        <w:t>а</w:t>
      </w:r>
      <w:r w:rsidR="0046331B" w:rsidRPr="00B0205A">
        <w:rPr>
          <w:sz w:val="22"/>
          <w:szCs w:val="22"/>
        </w:rPr>
        <w:t xml:space="preserve"> </w:t>
      </w:r>
      <w:r w:rsidR="00BC2F22" w:rsidRPr="00B0205A">
        <w:rPr>
          <w:sz w:val="22"/>
          <w:szCs w:val="22"/>
        </w:rPr>
        <w:t>конкурсная комиссия разъясняет следующее.</w:t>
      </w:r>
    </w:p>
    <w:p w:rsidR="0046331B" w:rsidRPr="00B0205A" w:rsidRDefault="0046331B" w:rsidP="00BC65E6">
      <w:pPr>
        <w:jc w:val="both"/>
        <w:rPr>
          <w:sz w:val="22"/>
          <w:szCs w:val="22"/>
        </w:rPr>
      </w:pPr>
    </w:p>
    <w:p w:rsidR="0046331B" w:rsidRPr="00B0205A" w:rsidRDefault="00AA2F6B" w:rsidP="00BC65E6">
      <w:pPr>
        <w:jc w:val="both"/>
        <w:rPr>
          <w:sz w:val="22"/>
          <w:szCs w:val="22"/>
        </w:rPr>
      </w:pPr>
      <w:r w:rsidRPr="00B0205A">
        <w:rPr>
          <w:sz w:val="22"/>
          <w:szCs w:val="22"/>
        </w:rPr>
        <w:t xml:space="preserve">Более подробная информация об объектах по передаче тепловой энергии (тепловых сетях) содержится в прилагаемом </w:t>
      </w:r>
      <w:r w:rsidR="00BC2F22" w:rsidRPr="00B0205A">
        <w:rPr>
          <w:sz w:val="22"/>
          <w:szCs w:val="22"/>
        </w:rPr>
        <w:t xml:space="preserve">Акте технического обследования системы теплоснабжения деревни </w:t>
      </w:r>
      <w:proofErr w:type="spellStart"/>
      <w:r w:rsidR="00BC2F22" w:rsidRPr="00B0205A">
        <w:rPr>
          <w:sz w:val="22"/>
          <w:szCs w:val="22"/>
        </w:rPr>
        <w:t>Торошковичи</w:t>
      </w:r>
      <w:proofErr w:type="spellEnd"/>
      <w:r w:rsidR="00BC2F22" w:rsidRPr="00B0205A">
        <w:rPr>
          <w:sz w:val="22"/>
          <w:szCs w:val="22"/>
        </w:rPr>
        <w:t xml:space="preserve"> Дзержинского сельского поселения </w:t>
      </w:r>
      <w:proofErr w:type="spellStart"/>
      <w:r w:rsidR="00BC2F22" w:rsidRPr="00B0205A">
        <w:rPr>
          <w:sz w:val="22"/>
          <w:szCs w:val="22"/>
        </w:rPr>
        <w:t>Лужского</w:t>
      </w:r>
      <w:proofErr w:type="spellEnd"/>
      <w:r w:rsidR="00BC2F22" w:rsidRPr="00B0205A">
        <w:rPr>
          <w:sz w:val="22"/>
          <w:szCs w:val="22"/>
        </w:rPr>
        <w:t xml:space="preserve"> муниципального района Ленинградской области от </w:t>
      </w:r>
      <w:r w:rsidR="00B474FA" w:rsidRPr="00B0205A">
        <w:rPr>
          <w:sz w:val="22"/>
          <w:szCs w:val="22"/>
        </w:rPr>
        <w:t>10 марта 2016 года</w:t>
      </w:r>
      <w:r w:rsidR="00BC2F22" w:rsidRPr="00B0205A">
        <w:rPr>
          <w:sz w:val="22"/>
          <w:szCs w:val="22"/>
        </w:rPr>
        <w:t>.</w:t>
      </w:r>
    </w:p>
    <w:p w:rsidR="00BC2F22" w:rsidRPr="00B0205A" w:rsidRDefault="00BC2F22" w:rsidP="00BC65E6">
      <w:pPr>
        <w:jc w:val="both"/>
        <w:rPr>
          <w:sz w:val="22"/>
          <w:szCs w:val="22"/>
        </w:rPr>
      </w:pPr>
    </w:p>
    <w:p w:rsidR="00BC2F22" w:rsidRPr="00B0205A" w:rsidRDefault="00BC2F22" w:rsidP="00BC65E6">
      <w:pPr>
        <w:jc w:val="both"/>
        <w:rPr>
          <w:sz w:val="22"/>
          <w:szCs w:val="22"/>
        </w:rPr>
      </w:pPr>
      <w:r w:rsidRPr="00B0205A">
        <w:rPr>
          <w:sz w:val="22"/>
          <w:szCs w:val="22"/>
        </w:rPr>
        <w:t xml:space="preserve">Состав, объем и сроки </w:t>
      </w:r>
      <w:r w:rsidR="001D1BB1" w:rsidRPr="00B0205A">
        <w:rPr>
          <w:sz w:val="22"/>
          <w:szCs w:val="22"/>
        </w:rPr>
        <w:t xml:space="preserve">(периодичность) </w:t>
      </w:r>
      <w:r w:rsidRPr="00B0205A">
        <w:rPr>
          <w:sz w:val="22"/>
          <w:szCs w:val="22"/>
        </w:rPr>
        <w:t xml:space="preserve">выполнения мероприятий по реконструкции объектов по передаче тепловой энергии (тепловых сетей) определяются концессионером самостоятельно, при этом должно быть обеспечено </w:t>
      </w:r>
      <w:r w:rsidR="00F37E7D">
        <w:rPr>
          <w:sz w:val="22"/>
          <w:szCs w:val="22"/>
        </w:rPr>
        <w:t>выполнение</w:t>
      </w:r>
      <w:r w:rsidR="00F37E7D" w:rsidRPr="00B0205A">
        <w:rPr>
          <w:sz w:val="22"/>
          <w:szCs w:val="22"/>
        </w:rPr>
        <w:t xml:space="preserve"> </w:t>
      </w:r>
      <w:r w:rsidRPr="00B0205A">
        <w:rPr>
          <w:sz w:val="22"/>
          <w:szCs w:val="22"/>
        </w:rPr>
        <w:t>следующих условий:</w:t>
      </w:r>
    </w:p>
    <w:p w:rsidR="00BC2F22" w:rsidRPr="00B0205A" w:rsidRDefault="00BC2F22" w:rsidP="00BC65E6">
      <w:pPr>
        <w:jc w:val="both"/>
        <w:rPr>
          <w:sz w:val="22"/>
          <w:szCs w:val="22"/>
        </w:rPr>
      </w:pPr>
    </w:p>
    <w:p w:rsidR="00B52CD1" w:rsidRPr="00B0205A" w:rsidRDefault="00B52CD1" w:rsidP="00BC2F22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B0205A">
        <w:rPr>
          <w:sz w:val="22"/>
          <w:szCs w:val="22"/>
        </w:rPr>
        <w:t>Осуществление в течение всего срока действия концессионного соглашения бесперебойного производства, передачи, распределения и сбыта тепловой энергии.</w:t>
      </w:r>
    </w:p>
    <w:p w:rsidR="00B52CD1" w:rsidRPr="00B0205A" w:rsidRDefault="00B52CD1" w:rsidP="00B52CD1">
      <w:pPr>
        <w:pStyle w:val="a4"/>
        <w:jc w:val="both"/>
        <w:rPr>
          <w:sz w:val="22"/>
          <w:szCs w:val="22"/>
        </w:rPr>
      </w:pPr>
    </w:p>
    <w:p w:rsidR="00B52CD1" w:rsidRPr="00B0205A" w:rsidRDefault="00B52CD1" w:rsidP="00BC2F22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B0205A">
        <w:rPr>
          <w:sz w:val="22"/>
          <w:szCs w:val="22"/>
        </w:rPr>
        <w:t xml:space="preserve">Соблюдение </w:t>
      </w:r>
      <w:r w:rsidR="001D1BB1" w:rsidRPr="00B0205A">
        <w:rPr>
          <w:sz w:val="22"/>
          <w:szCs w:val="22"/>
        </w:rPr>
        <w:t xml:space="preserve">в течение всего срока действия концессионного соглашения </w:t>
      </w:r>
      <w:r w:rsidRPr="00B0205A">
        <w:rPr>
          <w:sz w:val="22"/>
          <w:szCs w:val="22"/>
        </w:rPr>
        <w:t xml:space="preserve">установленных Конкурсной документацией </w:t>
      </w:r>
      <w:r w:rsidRPr="00B0205A">
        <w:rPr>
          <w:bCs/>
          <w:sz w:val="22"/>
          <w:szCs w:val="22"/>
        </w:rPr>
        <w:t xml:space="preserve">минимально допустимых плановых значений показателей деятельности концессионера: </w:t>
      </w:r>
      <w:r w:rsidRPr="00B0205A">
        <w:rPr>
          <w:sz w:val="22"/>
          <w:szCs w:val="22"/>
        </w:rPr>
        <w:t>показателей надежности</w:t>
      </w:r>
      <w:r w:rsidR="001D1BB1" w:rsidRPr="00B0205A">
        <w:rPr>
          <w:sz w:val="22"/>
          <w:szCs w:val="22"/>
        </w:rPr>
        <w:t xml:space="preserve">, </w:t>
      </w:r>
      <w:r w:rsidRPr="00B0205A">
        <w:rPr>
          <w:sz w:val="22"/>
          <w:szCs w:val="22"/>
        </w:rPr>
        <w:t xml:space="preserve">показателей энергосбережения и </w:t>
      </w:r>
      <w:proofErr w:type="spellStart"/>
      <w:r w:rsidRPr="00B0205A">
        <w:rPr>
          <w:sz w:val="22"/>
          <w:szCs w:val="22"/>
        </w:rPr>
        <w:t>энергоэффективности</w:t>
      </w:r>
      <w:proofErr w:type="spellEnd"/>
      <w:r w:rsidRPr="00B0205A">
        <w:rPr>
          <w:bCs/>
          <w:sz w:val="22"/>
          <w:szCs w:val="22"/>
        </w:rPr>
        <w:t xml:space="preserve"> (Приложение № 1-5 к </w:t>
      </w:r>
      <w:r w:rsidRPr="00B0205A">
        <w:rPr>
          <w:sz w:val="22"/>
          <w:szCs w:val="22"/>
        </w:rPr>
        <w:t>Конкурсной документации</w:t>
      </w:r>
      <w:r w:rsidRPr="00B0205A">
        <w:rPr>
          <w:bCs/>
          <w:sz w:val="22"/>
          <w:szCs w:val="22"/>
        </w:rPr>
        <w:t>).</w:t>
      </w:r>
    </w:p>
    <w:p w:rsidR="00BC2F22" w:rsidRPr="00B0205A" w:rsidRDefault="00BC2F22" w:rsidP="00BC2F22">
      <w:pPr>
        <w:pStyle w:val="a4"/>
        <w:jc w:val="both"/>
        <w:rPr>
          <w:sz w:val="22"/>
          <w:szCs w:val="22"/>
        </w:rPr>
      </w:pPr>
    </w:p>
    <w:p w:rsidR="0046331B" w:rsidRPr="00B0205A" w:rsidRDefault="00BC2F22" w:rsidP="00BC2F22">
      <w:pPr>
        <w:ind w:left="2124" w:hanging="2124"/>
        <w:jc w:val="both"/>
        <w:rPr>
          <w:sz w:val="22"/>
          <w:szCs w:val="22"/>
        </w:rPr>
      </w:pPr>
      <w:r w:rsidRPr="00B0205A">
        <w:rPr>
          <w:sz w:val="22"/>
          <w:szCs w:val="22"/>
          <w:u w:val="single"/>
        </w:rPr>
        <w:t>Приложение</w:t>
      </w:r>
      <w:r w:rsidRPr="00B0205A">
        <w:rPr>
          <w:sz w:val="22"/>
          <w:szCs w:val="22"/>
        </w:rPr>
        <w:t>:</w:t>
      </w:r>
      <w:r w:rsidRPr="00B0205A">
        <w:rPr>
          <w:sz w:val="22"/>
          <w:szCs w:val="22"/>
        </w:rPr>
        <w:tab/>
        <w:t xml:space="preserve">Акт технического обследования системы теплоснабжения деревни </w:t>
      </w:r>
      <w:proofErr w:type="spellStart"/>
      <w:r w:rsidRPr="00B0205A">
        <w:rPr>
          <w:sz w:val="22"/>
          <w:szCs w:val="22"/>
        </w:rPr>
        <w:t>Торошковичи</w:t>
      </w:r>
      <w:proofErr w:type="spellEnd"/>
      <w:r w:rsidRPr="00B0205A">
        <w:rPr>
          <w:sz w:val="22"/>
          <w:szCs w:val="22"/>
        </w:rPr>
        <w:t xml:space="preserve"> Дзержинского сельского поселения </w:t>
      </w:r>
      <w:proofErr w:type="spellStart"/>
      <w:r w:rsidRPr="00B0205A">
        <w:rPr>
          <w:sz w:val="22"/>
          <w:szCs w:val="22"/>
        </w:rPr>
        <w:t>Лужского</w:t>
      </w:r>
      <w:proofErr w:type="spellEnd"/>
      <w:r w:rsidRPr="00B0205A">
        <w:rPr>
          <w:sz w:val="22"/>
          <w:szCs w:val="22"/>
        </w:rPr>
        <w:t xml:space="preserve"> муниципального района Ленинградской области</w:t>
      </w:r>
      <w:r w:rsidR="00B474FA" w:rsidRPr="00B0205A">
        <w:rPr>
          <w:sz w:val="22"/>
          <w:szCs w:val="22"/>
        </w:rPr>
        <w:t xml:space="preserve"> от 10 марта 2016 года</w:t>
      </w:r>
    </w:p>
    <w:p w:rsidR="00D8750A" w:rsidRPr="00B0205A" w:rsidRDefault="00D8750A" w:rsidP="00BC65E6">
      <w:pPr>
        <w:jc w:val="both"/>
        <w:rPr>
          <w:sz w:val="22"/>
          <w:szCs w:val="22"/>
        </w:rPr>
      </w:pPr>
    </w:p>
    <w:p w:rsidR="00D8750A" w:rsidRPr="00B0205A" w:rsidRDefault="00D8750A" w:rsidP="00BC65E6">
      <w:pPr>
        <w:jc w:val="both"/>
        <w:rPr>
          <w:sz w:val="22"/>
          <w:szCs w:val="22"/>
        </w:rPr>
      </w:pPr>
      <w:r w:rsidRPr="00B0205A">
        <w:rPr>
          <w:sz w:val="22"/>
          <w:szCs w:val="22"/>
          <w:u w:val="single"/>
        </w:rPr>
        <w:t>Дата</w:t>
      </w:r>
      <w:r w:rsidR="00BC2F22" w:rsidRPr="00B0205A">
        <w:rPr>
          <w:sz w:val="22"/>
          <w:szCs w:val="22"/>
        </w:rPr>
        <w:t>:</w:t>
      </w:r>
      <w:r w:rsidR="00BC2F22" w:rsidRPr="00B0205A">
        <w:rPr>
          <w:sz w:val="22"/>
          <w:szCs w:val="22"/>
        </w:rPr>
        <w:tab/>
      </w:r>
      <w:r w:rsidR="00BC2F22" w:rsidRPr="00B0205A">
        <w:rPr>
          <w:sz w:val="22"/>
          <w:szCs w:val="22"/>
        </w:rPr>
        <w:tab/>
      </w:r>
      <w:r w:rsidR="00BC2F22" w:rsidRPr="00B0205A">
        <w:rPr>
          <w:sz w:val="22"/>
          <w:szCs w:val="22"/>
        </w:rPr>
        <w:tab/>
      </w:r>
      <w:r w:rsidR="001D1BB1" w:rsidRPr="00B0205A">
        <w:rPr>
          <w:sz w:val="22"/>
          <w:szCs w:val="22"/>
        </w:rPr>
        <w:t>1</w:t>
      </w:r>
      <w:r w:rsidR="008B3EA5">
        <w:rPr>
          <w:sz w:val="22"/>
          <w:szCs w:val="22"/>
        </w:rPr>
        <w:t>3</w:t>
      </w:r>
      <w:r w:rsidRPr="00B0205A">
        <w:rPr>
          <w:sz w:val="22"/>
          <w:szCs w:val="22"/>
        </w:rPr>
        <w:t xml:space="preserve"> мая 2016 года</w:t>
      </w:r>
    </w:p>
    <w:p w:rsidR="00D8750A" w:rsidRPr="00B0205A" w:rsidRDefault="00D8750A" w:rsidP="00BC65E6">
      <w:pPr>
        <w:jc w:val="both"/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252"/>
        <w:gridCol w:w="1808"/>
      </w:tblGrid>
      <w:tr w:rsidR="0046331B" w:rsidRPr="00AF589E" w:rsidTr="00894655">
        <w:trPr>
          <w:jc w:val="center"/>
        </w:trPr>
        <w:tc>
          <w:tcPr>
            <w:tcW w:w="3794" w:type="dxa"/>
            <w:vAlign w:val="center"/>
          </w:tcPr>
          <w:p w:rsidR="0046331B" w:rsidRPr="00B0205A" w:rsidRDefault="0046331B" w:rsidP="00894655">
            <w:pPr>
              <w:jc w:val="center"/>
            </w:pPr>
            <w:r w:rsidRPr="00B0205A">
              <w:t>Председатель</w:t>
            </w:r>
            <w:r w:rsidR="00894655">
              <w:rPr>
                <w:lang w:val="en-US"/>
              </w:rPr>
              <w:t xml:space="preserve"> </w:t>
            </w:r>
            <w:bookmarkStart w:id="0" w:name="_GoBack"/>
            <w:bookmarkEnd w:id="0"/>
            <w:r w:rsidRPr="00B0205A">
              <w:t>Конкурсной комиссии</w:t>
            </w:r>
          </w:p>
        </w:tc>
        <w:tc>
          <w:tcPr>
            <w:tcW w:w="4252" w:type="dxa"/>
            <w:vAlign w:val="center"/>
          </w:tcPr>
          <w:p w:rsidR="0046331B" w:rsidRPr="00B0205A" w:rsidRDefault="0046331B" w:rsidP="0046331B">
            <w:pPr>
              <w:jc w:val="center"/>
            </w:pPr>
          </w:p>
        </w:tc>
        <w:tc>
          <w:tcPr>
            <w:tcW w:w="1808" w:type="dxa"/>
            <w:vAlign w:val="center"/>
          </w:tcPr>
          <w:p w:rsidR="0046331B" w:rsidRPr="00B0205A" w:rsidRDefault="001A7B92" w:rsidP="0046331B">
            <w:pPr>
              <w:jc w:val="center"/>
            </w:pPr>
            <w:r>
              <w:t>М. М. Султанов</w:t>
            </w:r>
          </w:p>
        </w:tc>
      </w:tr>
    </w:tbl>
    <w:p w:rsidR="00D8750A" w:rsidRPr="00B0205A" w:rsidRDefault="00D8750A" w:rsidP="00BC65E6">
      <w:pPr>
        <w:jc w:val="both"/>
        <w:rPr>
          <w:sz w:val="2"/>
          <w:szCs w:val="2"/>
        </w:rPr>
      </w:pPr>
    </w:p>
    <w:sectPr w:rsidR="00D8750A" w:rsidRPr="00B0205A" w:rsidSect="00B02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34" w:bottom="907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54" w:rsidRDefault="00997254" w:rsidP="007854B9">
      <w:r>
        <w:separator/>
      </w:r>
    </w:p>
  </w:endnote>
  <w:endnote w:type="continuationSeparator" w:id="0">
    <w:p w:rsidR="00997254" w:rsidRDefault="00997254" w:rsidP="0078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9" w:rsidRDefault="007854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9" w:rsidRDefault="007854B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9" w:rsidRDefault="007854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54" w:rsidRDefault="00997254" w:rsidP="007854B9">
      <w:r>
        <w:separator/>
      </w:r>
    </w:p>
  </w:footnote>
  <w:footnote w:type="continuationSeparator" w:id="0">
    <w:p w:rsidR="00997254" w:rsidRDefault="00997254" w:rsidP="00785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9" w:rsidRDefault="007854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9" w:rsidRDefault="007854B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9" w:rsidRDefault="007854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0BDA"/>
    <w:multiLevelType w:val="hybridMultilevel"/>
    <w:tmpl w:val="BB1A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C65E6"/>
    <w:rsid w:val="00087F3F"/>
    <w:rsid w:val="00167D67"/>
    <w:rsid w:val="00193FBF"/>
    <w:rsid w:val="001A7B92"/>
    <w:rsid w:val="001D1BB1"/>
    <w:rsid w:val="0046331B"/>
    <w:rsid w:val="00543246"/>
    <w:rsid w:val="00695F87"/>
    <w:rsid w:val="007854B9"/>
    <w:rsid w:val="007958FE"/>
    <w:rsid w:val="007D54C1"/>
    <w:rsid w:val="008235E2"/>
    <w:rsid w:val="00894655"/>
    <w:rsid w:val="008B3EA5"/>
    <w:rsid w:val="008D66A2"/>
    <w:rsid w:val="00997254"/>
    <w:rsid w:val="009B70D4"/>
    <w:rsid w:val="009C518C"/>
    <w:rsid w:val="009D700B"/>
    <w:rsid w:val="00AA2F6B"/>
    <w:rsid w:val="00AF589E"/>
    <w:rsid w:val="00B0205A"/>
    <w:rsid w:val="00B474FA"/>
    <w:rsid w:val="00B52CD1"/>
    <w:rsid w:val="00BC2F22"/>
    <w:rsid w:val="00BC65E6"/>
    <w:rsid w:val="00D8750A"/>
    <w:rsid w:val="00F37E7D"/>
    <w:rsid w:val="00FC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2,Заголовок 1 Знак Знак1,Знак12 Знак Знак,Заголовок 1 Знак Знак Знак,(Раздела) Знак Знак Знак,(Раздела)1 Знак Знак Знак,Head 1 Знак Знак Знак,Head 1 Знак2 Знак Знак,(Раздела) Знак Знак1,(Раздела)1 Знак Знак1,Head 1 Знак Знак1"/>
    <w:basedOn w:val="a"/>
    <w:next w:val="a"/>
    <w:link w:val="10"/>
    <w:uiPriority w:val="99"/>
    <w:qFormat/>
    <w:rsid w:val="00D8750A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 Знак1 Знак,Знак12 Знак Знак Знак,Заголовок 1 Знак Знак Знак Знак,(Раздела) Знак Знак Знак Знак,(Раздела)1 Знак Знак Знак Знак,Head 1 Знак Знак Знак Знак,Head 1 Знак2 Знак Знак Знак"/>
    <w:basedOn w:val="a0"/>
    <w:link w:val="1"/>
    <w:uiPriority w:val="99"/>
    <w:rsid w:val="00D8750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46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F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54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54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20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2,Заголовок 1 Знак Знак1,Знак12 Знак Знак,Заголовок 1 Знак Знак Знак,(Раздела) Знак Знак Знак,(Раздела)1 Знак Знак Знак,Head 1 Знак Знак Знак,Head 1 Знак2 Знак Знак,(Раздела) Знак Знак1,(Раздела)1 Знак Знак1,Head 1 Знак Знак1"/>
    <w:basedOn w:val="a"/>
    <w:next w:val="a"/>
    <w:link w:val="10"/>
    <w:uiPriority w:val="99"/>
    <w:qFormat/>
    <w:rsid w:val="00D8750A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 Знак1 Знак,Знак12 Знак Знак Знак,Заголовок 1 Знак Знак Знак Знак,(Раздела) Знак Знак Знак Знак,(Раздела)1 Знак Знак Знак Знак,Head 1 Знак Знак Знак Знак,Head 1 Знак2 Знак Знак Знак"/>
    <w:basedOn w:val="a0"/>
    <w:link w:val="1"/>
    <w:uiPriority w:val="99"/>
    <w:rsid w:val="00D8750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46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F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54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54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20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2016-05-11T12:56:00Z</dcterms:created>
  <dcterms:modified xsi:type="dcterms:W3CDTF">2016-05-12T07:35:00Z</dcterms:modified>
</cp:coreProperties>
</file>